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铜川翼恒科创科技有限公司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北京市丰台区方庄南路2号26层2607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2" w:name="联系人"/>
            <w:r>
              <w:t>王</w:t>
            </w:r>
            <w:bookmarkEnd w:id="2"/>
            <w:r>
              <w:rPr>
                <w:rFonts w:hint="eastAsia"/>
                <w:lang w:val="en-US" w:eastAsia="zh-CN"/>
              </w:rPr>
              <w:t>俭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13370144618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t>王</w:t>
            </w:r>
            <w:r>
              <w:rPr>
                <w:rFonts w:hint="eastAsia"/>
                <w:lang w:val="en-US" w:eastAsia="zh-CN"/>
              </w:rPr>
              <w:t>俭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0205-2020-Q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QMS: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金属结构加工制造服务（需资质范围除外）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17.06.01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2020年06月03日 下午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2020年06月04日 下午 上午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17.06.01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3402" w:type="dxa"/>
            <w:gridSpan w:val="5"/>
            <w:vAlign w:val="top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2020.6.2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2020.6.3</w:t>
            </w: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13:00-13:30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13:30-15:00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15：00-17：00</w:t>
            </w:r>
            <w:bookmarkStart w:id="9" w:name="_GoBack"/>
            <w:bookmarkEnd w:id="9"/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Q:5.3/6.2/7.5/7.1.2/7.1.6/7.2/7.3/7.4//7.5/8.4/9.1.3/9.2/10.2/10.3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</w:t>
            </w:r>
            <w:r>
              <w:rPr>
                <w:rFonts w:hint="eastAsia" w:ascii="宋体" w:hAnsi="宋体"/>
                <w:sz w:val="18"/>
              </w:rPr>
              <w:t>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2020.6.4</w:t>
            </w:r>
          </w:p>
        </w:tc>
        <w:tc>
          <w:tcPr>
            <w:tcW w:w="13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::5.3/6.2/7.1.3/7.1.4/7.1.5/8.1/8.2/8.4/8.5/8.6/8.7/9.1.2/10.2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金属结构加工制造服务（需资质范围除外）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控制</w:t>
            </w:r>
            <w:r>
              <w:rPr>
                <w:rFonts w:hint="eastAsia" w:ascii="宋体" w:hAnsi="宋体"/>
                <w:sz w:val="18"/>
              </w:rPr>
              <w:t>；顾客满意调查等与本部门有关的</w:t>
            </w:r>
            <w:r>
              <w:rPr>
                <w:rFonts w:hint="eastAsia" w:ascii="宋体" w:hAnsi="宋体"/>
                <w:sz w:val="18"/>
                <w:lang w:eastAsia="zh-CN"/>
              </w:rPr>
              <w:t>质量</w:t>
            </w:r>
            <w:r>
              <w:rPr>
                <w:rFonts w:hint="eastAsia" w:ascii="宋体" w:hAnsi="宋体"/>
                <w:sz w:val="18"/>
              </w:rPr>
              <w:t>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午餐时间12: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0-13:00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126A5672"/>
    <w:rsid w:val="12741572"/>
    <w:rsid w:val="187A1AE6"/>
    <w:rsid w:val="1B035828"/>
    <w:rsid w:val="1C767A40"/>
    <w:rsid w:val="1CB10D60"/>
    <w:rsid w:val="1D3C01F3"/>
    <w:rsid w:val="25A317C7"/>
    <w:rsid w:val="2E835FF0"/>
    <w:rsid w:val="32A85E4A"/>
    <w:rsid w:val="35EE66EB"/>
    <w:rsid w:val="440E70F8"/>
    <w:rsid w:val="46882B52"/>
    <w:rsid w:val="478D6E0C"/>
    <w:rsid w:val="48D06144"/>
    <w:rsid w:val="4F870331"/>
    <w:rsid w:val="50FD7580"/>
    <w:rsid w:val="6A3D7FAA"/>
    <w:rsid w:val="6F3163EA"/>
    <w:rsid w:val="6F851982"/>
    <w:rsid w:val="720F6E30"/>
    <w:rsid w:val="7FBA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1</TotalTime>
  <ScaleCrop>false</ScaleCrop>
  <LinksUpToDate>false</LinksUpToDate>
  <CharactersWithSpaces>1201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2020-06-01T15:09:10Z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