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安徽中恒科技有限公司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2024年06月19日 上午至2024年06月19日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2024-06-18 8:00:00上午至2024-06-18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安徽中恒科技有限公司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