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0904-2022-QEO-2024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赣州市瑞祥照明工程有限公司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91360702MA35H7HC5N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赣州市瑞祥照明工程有限公司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江西省赣州市兴国县经济开发区南区（生产地址）/江西省赣州市章贡区赣江源大道15号星海天城5栋1306室（办公地址）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Q：LED灯具、太阳能路灯的设计、生产、销售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E：LED灯具、太阳能路灯的设计、生产、销售所涉及场所的相关环境管理活动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O：LED灯具、太阳能路灯的设计、生产、销售所涉及场所的相关职业健康安全管理活动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赣州市瑞祥照明工程有限公司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江西省赣州市兴国县经济开发区南区（生产地址）/江西省赣州市章贡区赣江源大道15号星海天城5栋1306室（办公地址）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Q：LED灯具、太阳能路灯的设计、生产、销售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E：LED灯具、太阳能路灯的设计、生产、销售所涉及场所的相关环境管理活动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O：LED灯具、太阳能路灯的设计、生产、销售所涉及场所的相关职业健康安全管理活动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