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07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衡水瑞和工程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02MA07R3092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衡水瑞和工程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衡水市桃城区胜利路南，报社街西翠景家园回迁5幢1层1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衡水市桃城区赵圈镇高家村东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铁路电气化接触网设备及配件、高低压电器设备及配件、五金产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铁路电气化接触网设备及配件、高低压电器设备及配件、五金产品的销售相关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铁路电气化接触网设备及配件、高低压电器设备及配件、五金产品的销售相关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衡水瑞和工程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衡水市桃城区胜利路南，报社街西翠景家园回迁5幢1层1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桃城区赵圈镇高家村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铁路电气化接触网设备及配件、高低压电器设备及配件、五金产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铁路电气化接触网设备及配件、高低压电器设备及配件、五金产品的销售相关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铁路电气化接触网设备及配件、高低压电器设备及配件、五金产品的销售相关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