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0C14" w14:textId="77777777" w:rsidR="007C0B19" w:rsidRDefault="00D11B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0009-2016-2020</w:t>
      </w:r>
      <w:bookmarkEnd w:id="0"/>
    </w:p>
    <w:tbl>
      <w:tblPr>
        <w:tblStyle w:val="a7"/>
        <w:tblpPr w:leftFromText="180" w:rightFromText="180" w:vertAnchor="text" w:horzAnchor="margin" w:tblpY="1400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992"/>
        <w:gridCol w:w="1701"/>
        <w:gridCol w:w="425"/>
        <w:gridCol w:w="992"/>
        <w:gridCol w:w="1276"/>
        <w:gridCol w:w="284"/>
        <w:gridCol w:w="1592"/>
      </w:tblGrid>
      <w:tr w:rsidR="00D93241" w14:paraId="571BA456" w14:textId="77777777" w:rsidTr="00A7435D">
        <w:trPr>
          <w:trHeight w:val="558"/>
        </w:trPr>
        <w:tc>
          <w:tcPr>
            <w:tcW w:w="1668" w:type="dxa"/>
            <w:gridSpan w:val="2"/>
            <w:vAlign w:val="center"/>
          </w:tcPr>
          <w:p w14:paraId="1B8852A2" w14:textId="77777777" w:rsidR="00D93241" w:rsidRDefault="00D93241" w:rsidP="00D93241">
            <w:r>
              <w:rPr>
                <w:rFonts w:hint="eastAsia"/>
              </w:rPr>
              <w:t>测量过程名称</w:t>
            </w:r>
          </w:p>
        </w:tc>
        <w:tc>
          <w:tcPr>
            <w:tcW w:w="3118" w:type="dxa"/>
            <w:gridSpan w:val="3"/>
            <w:vAlign w:val="center"/>
          </w:tcPr>
          <w:p w14:paraId="57D6D735" w14:textId="77777777" w:rsidR="00D93241" w:rsidRDefault="00D93241" w:rsidP="00D93241">
            <w:r w:rsidRPr="0037028F">
              <w:rPr>
                <w:rFonts w:hint="eastAsia"/>
              </w:rPr>
              <w:t>外购件材料成份</w:t>
            </w:r>
            <w:r w:rsidRPr="0037028F">
              <w:rPr>
                <w:rFonts w:hint="eastAsia"/>
              </w:rPr>
              <w:t>C</w:t>
            </w:r>
            <w:r w:rsidRPr="0037028F">
              <w:rPr>
                <w:rFonts w:hint="eastAsia"/>
              </w:rPr>
              <w:t>含量检测过程</w:t>
            </w:r>
          </w:p>
        </w:tc>
        <w:tc>
          <w:tcPr>
            <w:tcW w:w="2268" w:type="dxa"/>
            <w:gridSpan w:val="2"/>
            <w:vAlign w:val="center"/>
          </w:tcPr>
          <w:p w14:paraId="680AFB98" w14:textId="77777777" w:rsidR="00D93241" w:rsidRDefault="00D93241" w:rsidP="00D9324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1876" w:type="dxa"/>
            <w:gridSpan w:val="2"/>
            <w:vAlign w:val="center"/>
          </w:tcPr>
          <w:p w14:paraId="0862F347" w14:textId="77777777" w:rsidR="00D93241" w:rsidRDefault="00D93241" w:rsidP="00D93241">
            <w:r w:rsidRPr="0037028F">
              <w:t>(0.32-0.40)%</w:t>
            </w:r>
          </w:p>
        </w:tc>
      </w:tr>
      <w:tr w:rsidR="00D93241" w14:paraId="57619B5F" w14:textId="77777777" w:rsidTr="00A7435D">
        <w:trPr>
          <w:trHeight w:val="419"/>
        </w:trPr>
        <w:tc>
          <w:tcPr>
            <w:tcW w:w="4786" w:type="dxa"/>
            <w:gridSpan w:val="5"/>
            <w:vAlign w:val="center"/>
          </w:tcPr>
          <w:p w14:paraId="5A7C6443" w14:textId="77777777" w:rsidR="00D93241" w:rsidRDefault="00D93241" w:rsidP="00D9324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44" w:type="dxa"/>
            <w:gridSpan w:val="4"/>
            <w:vAlign w:val="center"/>
          </w:tcPr>
          <w:p w14:paraId="711F4331" w14:textId="3452DCF8" w:rsidR="00D93241" w:rsidRDefault="003066BA" w:rsidP="00D93241">
            <w:r>
              <w:rPr>
                <w:rFonts w:hint="eastAsia"/>
              </w:rPr>
              <w:t>G</w:t>
            </w:r>
            <w:r>
              <w:t>B/T 12229-2005</w:t>
            </w:r>
          </w:p>
        </w:tc>
      </w:tr>
      <w:tr w:rsidR="00D93241" w14:paraId="4CC194EA" w14:textId="77777777" w:rsidTr="00D93241">
        <w:trPr>
          <w:trHeight w:val="2228"/>
        </w:trPr>
        <w:tc>
          <w:tcPr>
            <w:tcW w:w="8930" w:type="dxa"/>
            <w:gridSpan w:val="9"/>
          </w:tcPr>
          <w:p w14:paraId="56926CFE" w14:textId="77777777" w:rsidR="00D93241" w:rsidRDefault="00D93241" w:rsidP="00D93241">
            <w:r>
              <w:rPr>
                <w:rFonts w:hint="eastAsia"/>
              </w:rPr>
              <w:t>计量要求导出方法（可另附）</w:t>
            </w:r>
          </w:p>
          <w:p w14:paraId="4A6C322D" w14:textId="44EC37E7" w:rsidR="00D93241" w:rsidRDefault="00D93241" w:rsidP="00D93241">
            <w:pPr>
              <w:pStyle w:val="aa"/>
              <w:spacing w:line="30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、测量参数公差范围：</w:t>
            </w:r>
            <w:r>
              <w:rPr>
                <w:rFonts w:ascii="Calibri" w:hAnsi="Calibri" w:hint="eastAsia"/>
              </w:rPr>
              <w:t>（</w:t>
            </w:r>
            <w:r>
              <w:rPr>
                <w:rFonts w:hint="eastAsia"/>
                <w:szCs w:val="21"/>
              </w:rPr>
              <w:t>0.32-0.40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T=0.08%</w:t>
            </w:r>
            <w:r>
              <w:rPr>
                <w:rFonts w:hint="eastAsia"/>
                <w:szCs w:val="21"/>
              </w:rPr>
              <w:t>；</w:t>
            </w:r>
          </w:p>
          <w:p w14:paraId="33CDC363" w14:textId="001C5F1D" w:rsidR="00D93241" w:rsidRDefault="00D93241" w:rsidP="00D93241">
            <w:pPr>
              <w:pStyle w:val="aa"/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hint="eastAsia"/>
              </w:rPr>
              <w:t>导出测量设备的最大允许误差△</w:t>
            </w:r>
            <w:r w:rsidRPr="00AD7A4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ascii="宋体" w:hAnsi="宋体" w:cs="宋体" w:hint="eastAsia"/>
                <w:szCs w:val="21"/>
              </w:rPr>
              <w:t>=</w:t>
            </w:r>
            <w:r>
              <w:rPr>
                <w:rFonts w:ascii="黑体" w:eastAsia="黑体" w:hAnsi="黑体" w:cs="黑体"/>
                <w:sz w:val="20"/>
                <w:szCs w:val="20"/>
              </w:rPr>
              <w:t>0.08%</w:t>
            </w:r>
            <w:r>
              <w:rPr>
                <w:rFonts w:ascii="Calibri" w:eastAsia="黑体" w:hAnsi="Calibri" w:cs="Calibri"/>
                <w:sz w:val="20"/>
                <w:szCs w:val="20"/>
              </w:rPr>
              <w:t>ꓫ</w:t>
            </w:r>
            <w:r>
              <w:rPr>
                <w:rFonts w:ascii="黑体" w:eastAsia="黑体" w:hAnsi="黑体" w:cs="黑体"/>
                <w:sz w:val="20"/>
                <w:szCs w:val="20"/>
              </w:rPr>
              <w:t>1/3=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0</w:t>
            </w:r>
            <w:r>
              <w:rPr>
                <w:rFonts w:ascii="黑体" w:eastAsia="黑体" w:hAnsi="黑体" w:cs="黑体"/>
                <w:sz w:val="20"/>
                <w:szCs w:val="20"/>
              </w:rPr>
              <w:t>.027%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77CD7B09" w14:textId="77777777" w:rsidR="00D93241" w:rsidRDefault="00D93241" w:rsidP="00D93241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671C7CF" wp14:editId="560AF4B0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252730</wp:posOffset>
                  </wp:positionV>
                  <wp:extent cx="775970" cy="28702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</w:p>
          <w:p w14:paraId="20F612D0" w14:textId="4567ADD3" w:rsidR="00D93241" w:rsidRDefault="00D93241" w:rsidP="00D93241">
            <w:pPr>
              <w:pStyle w:val="aa"/>
              <w:spacing w:line="300" w:lineRule="auto"/>
              <w:ind w:firstLineChars="0" w:firstLine="0"/>
            </w:pPr>
            <w:r>
              <w:t xml:space="preserve">               = </w:t>
            </w:r>
            <w:r>
              <w:rPr>
                <w:rFonts w:hint="eastAsia"/>
              </w:rPr>
              <w:t>0</w:t>
            </w:r>
            <w:r>
              <w:t>.027%×1/3</w:t>
            </w:r>
            <w:r w:rsidRPr="00962054">
              <w:rPr>
                <w:rFonts w:cs="等线"/>
              </w:rPr>
              <w:t>=</w:t>
            </w:r>
            <w:r>
              <w:t xml:space="preserve"> 0.009%</w:t>
            </w:r>
          </w:p>
          <w:p w14:paraId="1B3C89DC" w14:textId="5302681B" w:rsidR="00D93241" w:rsidRDefault="00D93241" w:rsidP="00D93241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</w:rPr>
              <w:t>测量范围导出：</w:t>
            </w:r>
            <w:r w:rsidR="001359B9">
              <w:rPr>
                <w:rFonts w:ascii="Calibri" w:hAnsi="Calibri" w:hint="eastAsia"/>
              </w:rPr>
              <w:t>光谱仪检测</w:t>
            </w:r>
            <w:r w:rsidR="001359B9">
              <w:rPr>
                <w:rFonts w:ascii="Calibri" w:hAnsi="Calibri" w:hint="eastAsia"/>
              </w:rPr>
              <w:t>C</w:t>
            </w:r>
            <w:r w:rsidR="001359B9">
              <w:rPr>
                <w:rFonts w:ascii="Calibri" w:hAnsi="Calibri" w:hint="eastAsia"/>
              </w:rPr>
              <w:t>含量的</w:t>
            </w:r>
            <w:r>
              <w:rPr>
                <w:rFonts w:ascii="宋体" w:hAnsi="宋体" w:cs="宋体" w:hint="eastAsia"/>
              </w:rPr>
              <w:t>测量范围为</w:t>
            </w:r>
            <w:r w:rsidR="004B1EEA">
              <w:rPr>
                <w:rFonts w:ascii="Calibri" w:hAnsi="Calibri" w:hint="eastAsia"/>
              </w:rPr>
              <w:t>（</w:t>
            </w:r>
            <w:r w:rsidR="004B1EEA">
              <w:rPr>
                <w:rFonts w:ascii="Calibri" w:hAnsi="Calibri" w:hint="eastAsia"/>
              </w:rPr>
              <w:t>0.0025~4</w:t>
            </w:r>
            <w:r w:rsidR="004B1EEA">
              <w:rPr>
                <w:rFonts w:ascii="Calibri" w:hAnsi="Calibri"/>
              </w:rPr>
              <w:t>.</w:t>
            </w:r>
            <w:r w:rsidR="004B1EEA">
              <w:rPr>
                <w:rFonts w:ascii="Calibri" w:hAnsi="Calibri" w:hint="eastAsia"/>
              </w:rPr>
              <w:t>5</w:t>
            </w:r>
            <w:r w:rsidR="004B1EEA">
              <w:rPr>
                <w:rFonts w:ascii="Calibri" w:hAnsi="Calibri" w:hint="eastAsia"/>
              </w:rPr>
              <w:t>）</w:t>
            </w:r>
            <w:r w:rsidR="004B1EEA">
              <w:rPr>
                <w:rFonts w:ascii="Calibri" w:hAnsi="Calibri" w:hint="eastAsia"/>
              </w:rPr>
              <w:t>%</w:t>
            </w:r>
            <w:r>
              <w:rPr>
                <w:rFonts w:ascii="Calibri" w:hAnsi="Calibri" w:hint="eastAsia"/>
              </w:rPr>
              <w:t>的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</w:rPr>
              <w:t>覆盖被测参数范围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Cs w:val="21"/>
              </w:rPr>
              <w:t>0.32</w:t>
            </w:r>
            <w:r w:rsidRPr="007724AA">
              <w:rPr>
                <w:rFonts w:asciiTheme="minorEastAsia" w:hAnsiTheme="minorEastAsia" w:hint="eastAsia"/>
              </w:rPr>
              <w:t>～</w:t>
            </w:r>
            <w:r>
              <w:rPr>
                <w:rFonts w:asciiTheme="minorEastAsia" w:hAnsiTheme="minorEastAsia" w:hint="eastAsia"/>
              </w:rPr>
              <w:t>0.40）%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hAnsi="宋体" w:hint="eastAsia"/>
                <w:szCs w:val="21"/>
              </w:rPr>
              <w:t>满足要求。</w:t>
            </w:r>
          </w:p>
          <w:p w14:paraId="0D107E15" w14:textId="6936850B" w:rsidR="00D93241" w:rsidRDefault="00D93241" w:rsidP="00D93241">
            <w:r>
              <w:rPr>
                <w:szCs w:val="21"/>
              </w:rPr>
              <w:t xml:space="preserve"> </w:t>
            </w:r>
          </w:p>
        </w:tc>
      </w:tr>
      <w:tr w:rsidR="00D93241" w14:paraId="3FC56C34" w14:textId="77777777" w:rsidTr="00A7435D">
        <w:trPr>
          <w:trHeight w:val="337"/>
        </w:trPr>
        <w:tc>
          <w:tcPr>
            <w:tcW w:w="1101" w:type="dxa"/>
            <w:vMerge w:val="restart"/>
            <w:vAlign w:val="center"/>
          </w:tcPr>
          <w:p w14:paraId="397AB212" w14:textId="77777777" w:rsidR="00D93241" w:rsidRDefault="00D93241" w:rsidP="00A7435D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30E26F2" w14:textId="77777777" w:rsidR="00D93241" w:rsidRDefault="00D93241" w:rsidP="00D93241">
            <w:r>
              <w:rPr>
                <w:rFonts w:hint="eastAsia"/>
              </w:rPr>
              <w:t>测量设备名称</w:t>
            </w:r>
          </w:p>
        </w:tc>
        <w:tc>
          <w:tcPr>
            <w:tcW w:w="1701" w:type="dxa"/>
            <w:vAlign w:val="center"/>
          </w:tcPr>
          <w:p w14:paraId="40F8D38D" w14:textId="77777777" w:rsidR="00D93241" w:rsidRDefault="00D93241" w:rsidP="00A7435D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 w14:paraId="24D8A68F" w14:textId="77777777" w:rsidR="00D93241" w:rsidRDefault="00D93241" w:rsidP="00D9324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267A89BA" w14:textId="77777777" w:rsidR="00D93241" w:rsidRDefault="00D93241" w:rsidP="00D9324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46026CE0" w14:textId="77777777" w:rsidR="00D93241" w:rsidRDefault="00D93241" w:rsidP="00A7435D">
            <w:pPr>
              <w:jc w:val="center"/>
            </w:pPr>
            <w:r>
              <w:rPr>
                <w:rFonts w:hint="eastAsia"/>
              </w:rPr>
              <w:t>检定证书</w:t>
            </w:r>
          </w:p>
          <w:p w14:paraId="6617B214" w14:textId="77777777" w:rsidR="00D93241" w:rsidRDefault="00D93241" w:rsidP="00A7435D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361787E7" w14:textId="77777777" w:rsidR="00D93241" w:rsidRDefault="00D93241" w:rsidP="00A7435D"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 w:rsidR="00D93241" w14:paraId="3A0F7377" w14:textId="77777777" w:rsidTr="00A7435D">
        <w:trPr>
          <w:trHeight w:val="337"/>
        </w:trPr>
        <w:tc>
          <w:tcPr>
            <w:tcW w:w="1101" w:type="dxa"/>
            <w:vMerge/>
          </w:tcPr>
          <w:p w14:paraId="13D4E514" w14:textId="77777777" w:rsidR="00D93241" w:rsidRDefault="00D93241" w:rsidP="00D93241"/>
        </w:tc>
        <w:tc>
          <w:tcPr>
            <w:tcW w:w="1559" w:type="dxa"/>
            <w:gridSpan w:val="2"/>
            <w:vAlign w:val="center"/>
          </w:tcPr>
          <w:p w14:paraId="2EE40C52" w14:textId="77777777" w:rsidR="00D93241" w:rsidRDefault="00D93241" w:rsidP="00A7435D">
            <w:pPr>
              <w:jc w:val="center"/>
            </w:pPr>
            <w:r>
              <w:rPr>
                <w:rFonts w:hint="eastAsia"/>
              </w:rPr>
              <w:t>火花</w:t>
            </w:r>
            <w:r w:rsidRPr="003475F8">
              <w:rPr>
                <w:rFonts w:hint="eastAsia"/>
              </w:rPr>
              <w:t>光谱仪</w:t>
            </w:r>
          </w:p>
          <w:p w14:paraId="41998537" w14:textId="77777777" w:rsidR="00A7435D" w:rsidRDefault="00A7435D" w:rsidP="00A7435D">
            <w:pPr>
              <w:jc w:val="center"/>
            </w:pPr>
            <w:r>
              <w:rPr>
                <w:rFonts w:hint="eastAsia"/>
              </w:rPr>
              <w:t>011944-</w:t>
            </w:r>
            <w:r>
              <w:t>LAB-</w:t>
            </w:r>
          </w:p>
          <w:p w14:paraId="6964F01A" w14:textId="4C2BA659" w:rsidR="00A7435D" w:rsidRDefault="00A7435D" w:rsidP="00A7435D">
            <w:pPr>
              <w:jc w:val="center"/>
              <w:rPr>
                <w:color w:val="FF0000"/>
              </w:rPr>
            </w:pPr>
            <w:r>
              <w:t>750A</w:t>
            </w:r>
          </w:p>
        </w:tc>
        <w:tc>
          <w:tcPr>
            <w:tcW w:w="1701" w:type="dxa"/>
            <w:vAlign w:val="center"/>
          </w:tcPr>
          <w:p w14:paraId="605C0C5B" w14:textId="77777777" w:rsidR="00D93241" w:rsidRDefault="00D93241" w:rsidP="00D93241">
            <w:pPr>
              <w:rPr>
                <w:color w:val="FF0000"/>
              </w:rPr>
            </w:pPr>
            <w:r>
              <w:rPr>
                <w:rFonts w:ascii="Calibri" w:eastAsia="宋体" w:hAnsi="Calibri" w:cs="Times New Roman" w:hint="eastAsia"/>
              </w:rPr>
              <w:t>LabSpark750A</w:t>
            </w:r>
          </w:p>
        </w:tc>
        <w:tc>
          <w:tcPr>
            <w:tcW w:w="1417" w:type="dxa"/>
            <w:gridSpan w:val="2"/>
            <w:vAlign w:val="center"/>
          </w:tcPr>
          <w:p w14:paraId="4652E303" w14:textId="77777777" w:rsidR="00D93241" w:rsidRDefault="00D93241" w:rsidP="00D93241">
            <w:pPr>
              <w:jc w:val="center"/>
              <w:rPr>
                <w:color w:val="FF0000"/>
              </w:rPr>
            </w:pPr>
            <w:r w:rsidRPr="003475F8">
              <w:rPr>
                <w:rFonts w:hint="eastAsia"/>
                <w:szCs w:val="21"/>
              </w:rPr>
              <w:t>C:</w:t>
            </w:r>
            <w:r w:rsidRPr="003475F8">
              <w:rPr>
                <w:szCs w:val="21"/>
              </w:rPr>
              <w:t>±</w:t>
            </w:r>
            <w:r w:rsidRPr="003475F8">
              <w:rPr>
                <w:rFonts w:hint="eastAsia"/>
                <w:szCs w:val="21"/>
              </w:rPr>
              <w:t>0.008%</w:t>
            </w:r>
          </w:p>
        </w:tc>
        <w:tc>
          <w:tcPr>
            <w:tcW w:w="1560" w:type="dxa"/>
            <w:gridSpan w:val="2"/>
            <w:vAlign w:val="center"/>
          </w:tcPr>
          <w:p w14:paraId="74DBCFC4" w14:textId="77777777" w:rsidR="00D93241" w:rsidRDefault="00D93241" w:rsidP="00D93241">
            <w:pPr>
              <w:jc w:val="center"/>
              <w:rPr>
                <w:color w:val="FF0000"/>
              </w:rPr>
            </w:pPr>
            <w:r>
              <w:t>CL</w:t>
            </w:r>
            <w:r w:rsidRPr="0046537C">
              <w:rPr>
                <w:rFonts w:hint="eastAsia"/>
              </w:rPr>
              <w:t>01</w:t>
            </w:r>
            <w:r w:rsidRPr="0046537C">
              <w:rPr>
                <w:rFonts w:hint="eastAsia"/>
              </w:rPr>
              <w:t>字</w:t>
            </w:r>
            <w:r>
              <w:t>200200468</w:t>
            </w:r>
          </w:p>
        </w:tc>
        <w:tc>
          <w:tcPr>
            <w:tcW w:w="1592" w:type="dxa"/>
            <w:vAlign w:val="center"/>
          </w:tcPr>
          <w:p w14:paraId="2FBE7EB3" w14:textId="77777777" w:rsidR="00D93241" w:rsidRDefault="00D93241" w:rsidP="00D93241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20</w:t>
            </w:r>
          </w:p>
        </w:tc>
      </w:tr>
      <w:tr w:rsidR="00D93241" w14:paraId="3DC55A5F" w14:textId="77777777" w:rsidTr="00A7435D">
        <w:trPr>
          <w:trHeight w:val="337"/>
        </w:trPr>
        <w:tc>
          <w:tcPr>
            <w:tcW w:w="1101" w:type="dxa"/>
            <w:vMerge/>
          </w:tcPr>
          <w:p w14:paraId="7DCD7F48" w14:textId="77777777" w:rsidR="00D93241" w:rsidRDefault="00D93241" w:rsidP="00D93241"/>
        </w:tc>
        <w:tc>
          <w:tcPr>
            <w:tcW w:w="1559" w:type="dxa"/>
            <w:gridSpan w:val="2"/>
          </w:tcPr>
          <w:p w14:paraId="4F98F24E" w14:textId="77777777" w:rsidR="00D93241" w:rsidRDefault="00D93241" w:rsidP="00D93241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39946BA2" w14:textId="77777777" w:rsidR="00D93241" w:rsidRDefault="00D93241" w:rsidP="00D93241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 w14:paraId="0DF202C4" w14:textId="77777777" w:rsidR="00D93241" w:rsidRDefault="00D93241" w:rsidP="00D93241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1860D5AC" w14:textId="77777777" w:rsidR="00D93241" w:rsidRDefault="00D93241" w:rsidP="00D93241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55F1F15D" w14:textId="77777777" w:rsidR="00D93241" w:rsidRDefault="00D93241" w:rsidP="00D93241">
            <w:pPr>
              <w:rPr>
                <w:color w:val="FF0000"/>
              </w:rPr>
            </w:pPr>
          </w:p>
        </w:tc>
      </w:tr>
      <w:tr w:rsidR="00D93241" w14:paraId="69EB6EAF" w14:textId="77777777" w:rsidTr="00A7435D">
        <w:trPr>
          <w:trHeight w:val="337"/>
        </w:trPr>
        <w:tc>
          <w:tcPr>
            <w:tcW w:w="1101" w:type="dxa"/>
            <w:vMerge/>
          </w:tcPr>
          <w:p w14:paraId="5728C354" w14:textId="77777777" w:rsidR="00D93241" w:rsidRDefault="00D93241" w:rsidP="00D93241"/>
        </w:tc>
        <w:tc>
          <w:tcPr>
            <w:tcW w:w="1559" w:type="dxa"/>
            <w:gridSpan w:val="2"/>
          </w:tcPr>
          <w:p w14:paraId="51DA5F08" w14:textId="77777777" w:rsidR="00D93241" w:rsidRDefault="00D93241" w:rsidP="00D93241"/>
        </w:tc>
        <w:tc>
          <w:tcPr>
            <w:tcW w:w="1701" w:type="dxa"/>
          </w:tcPr>
          <w:p w14:paraId="417C96DD" w14:textId="77777777" w:rsidR="00D93241" w:rsidRDefault="00D93241" w:rsidP="00D93241"/>
        </w:tc>
        <w:tc>
          <w:tcPr>
            <w:tcW w:w="1417" w:type="dxa"/>
            <w:gridSpan w:val="2"/>
          </w:tcPr>
          <w:p w14:paraId="63B477C5" w14:textId="77777777" w:rsidR="00D93241" w:rsidRDefault="00D93241" w:rsidP="00D93241"/>
        </w:tc>
        <w:tc>
          <w:tcPr>
            <w:tcW w:w="1560" w:type="dxa"/>
            <w:gridSpan w:val="2"/>
          </w:tcPr>
          <w:p w14:paraId="1D63B874" w14:textId="77777777" w:rsidR="00D93241" w:rsidRDefault="00D93241" w:rsidP="00D93241"/>
        </w:tc>
        <w:tc>
          <w:tcPr>
            <w:tcW w:w="1592" w:type="dxa"/>
          </w:tcPr>
          <w:p w14:paraId="15A80599" w14:textId="77777777" w:rsidR="00D93241" w:rsidRDefault="00D93241" w:rsidP="00D93241"/>
        </w:tc>
      </w:tr>
      <w:tr w:rsidR="00D93241" w14:paraId="6F4FCE40" w14:textId="77777777" w:rsidTr="00D93241">
        <w:trPr>
          <w:trHeight w:val="1739"/>
        </w:trPr>
        <w:tc>
          <w:tcPr>
            <w:tcW w:w="8930" w:type="dxa"/>
            <w:gridSpan w:val="9"/>
          </w:tcPr>
          <w:p w14:paraId="080220F2" w14:textId="77777777" w:rsidR="00D93241" w:rsidRDefault="00D93241" w:rsidP="00D93241">
            <w:r>
              <w:rPr>
                <w:rFonts w:hint="eastAsia"/>
              </w:rPr>
              <w:t>计量验证记录</w:t>
            </w:r>
          </w:p>
          <w:p w14:paraId="23BBFF5A" w14:textId="77777777" w:rsidR="00D93241" w:rsidRDefault="00D93241" w:rsidP="00D93241">
            <w:pPr>
              <w:rPr>
                <w:rFonts w:ascii="宋体" w:hAnsi="宋体" w:cs="宋体"/>
                <w:szCs w:val="21"/>
              </w:rPr>
            </w:pPr>
          </w:p>
          <w:p w14:paraId="3E6DF699" w14:textId="787D34B8" w:rsidR="00D93241" w:rsidRDefault="00D93241" w:rsidP="00D9324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1)测量设备的测量范围</w:t>
            </w:r>
            <w:r w:rsidR="004B1EEA">
              <w:rPr>
                <w:rFonts w:ascii="Calibri" w:eastAsia="宋体" w:hAnsi="Calibri" w:cs="Times New Roman" w:hint="eastAsia"/>
              </w:rPr>
              <w:t>（</w:t>
            </w:r>
            <w:r w:rsidR="004B1EEA">
              <w:rPr>
                <w:rFonts w:ascii="Calibri" w:eastAsia="宋体" w:hAnsi="Calibri" w:cs="Times New Roman" w:hint="eastAsia"/>
              </w:rPr>
              <w:t>0.0025~4</w:t>
            </w:r>
            <w:r w:rsidR="004B1EEA">
              <w:rPr>
                <w:rFonts w:ascii="Calibri" w:eastAsia="宋体" w:hAnsi="Calibri" w:cs="Times New Roman"/>
              </w:rPr>
              <w:t>.</w:t>
            </w:r>
            <w:r w:rsidR="004B1EEA">
              <w:rPr>
                <w:rFonts w:ascii="Calibri" w:eastAsia="宋体" w:hAnsi="Calibri" w:cs="Times New Roman" w:hint="eastAsia"/>
              </w:rPr>
              <w:t>5</w:t>
            </w:r>
            <w:r w:rsidR="004B1EEA">
              <w:rPr>
                <w:rFonts w:ascii="Calibri" w:eastAsia="宋体" w:hAnsi="Calibri" w:cs="Times New Roman" w:hint="eastAsia"/>
              </w:rPr>
              <w:t>）</w:t>
            </w:r>
            <w:r w:rsidR="001359B9">
              <w:rPr>
                <w:rFonts w:ascii="Calibri" w:eastAsia="宋体" w:hAnsi="Calibri" w:cs="Times New Roman" w:hint="eastAsia"/>
              </w:rPr>
              <w:t>%</w:t>
            </w:r>
            <w:r>
              <w:rPr>
                <w:rFonts w:ascii="宋体" w:hAnsi="宋体" w:cs="宋体" w:hint="eastAsia"/>
                <w:szCs w:val="21"/>
              </w:rPr>
              <w:t>,满足计量要求的测量范围</w:t>
            </w:r>
            <w:r w:rsidR="001359B9">
              <w:rPr>
                <w:rFonts w:hint="eastAsia"/>
              </w:rPr>
              <w:t>（</w:t>
            </w:r>
            <w:r w:rsidR="001359B9">
              <w:rPr>
                <w:rFonts w:hint="eastAsia"/>
                <w:szCs w:val="21"/>
              </w:rPr>
              <w:t>0.32</w:t>
            </w:r>
            <w:r w:rsidR="001359B9" w:rsidRPr="007724AA">
              <w:rPr>
                <w:rFonts w:asciiTheme="minorEastAsia" w:hAnsiTheme="minorEastAsia" w:hint="eastAsia"/>
              </w:rPr>
              <w:t>～</w:t>
            </w:r>
            <w:r w:rsidR="001359B9">
              <w:rPr>
                <w:rFonts w:asciiTheme="minorEastAsia" w:hAnsiTheme="minorEastAsia" w:hint="eastAsia"/>
              </w:rPr>
              <w:t>0.40）%</w:t>
            </w:r>
            <w:r>
              <w:rPr>
                <w:rFonts w:ascii="宋体" w:hAnsi="宋体" w:cs="宋体" w:hint="eastAsia"/>
                <w:szCs w:val="21"/>
              </w:rPr>
              <w:t>，满足要求。</w:t>
            </w:r>
          </w:p>
          <w:p w14:paraId="1B9A33BC" w14:textId="195F6458" w:rsidR="00D93241" w:rsidRDefault="00D93241" w:rsidP="00D9324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2)测量设备的最大允许误差</w:t>
            </w:r>
            <w:r w:rsidR="001359B9" w:rsidRPr="003475F8">
              <w:rPr>
                <w:rFonts w:hint="eastAsia"/>
                <w:szCs w:val="21"/>
              </w:rPr>
              <w:t>C:</w:t>
            </w:r>
            <w:r w:rsidR="001359B9" w:rsidRPr="003475F8">
              <w:rPr>
                <w:szCs w:val="21"/>
              </w:rPr>
              <w:t>±</w:t>
            </w:r>
            <w:r w:rsidR="001359B9" w:rsidRPr="003475F8">
              <w:rPr>
                <w:rFonts w:hint="eastAsia"/>
                <w:szCs w:val="21"/>
              </w:rPr>
              <w:t>0.008%</w:t>
            </w:r>
            <w:r>
              <w:rPr>
                <w:rFonts w:ascii="宋体" w:hAnsi="宋体" w:cs="宋体" w:hint="eastAsia"/>
                <w:szCs w:val="21"/>
              </w:rPr>
              <w:t>, 满足计量要求的</w:t>
            </w:r>
            <w:r>
              <w:rPr>
                <w:rFonts w:hint="eastAsia"/>
              </w:rPr>
              <w:t>最大允许误差</w:t>
            </w:r>
            <w:r w:rsidR="001359B9">
              <w:rPr>
                <w:rFonts w:ascii="黑体" w:eastAsia="黑体" w:hAnsi="黑体" w:cs="黑体" w:hint="eastAsia"/>
                <w:sz w:val="20"/>
                <w:szCs w:val="20"/>
              </w:rPr>
              <w:t>0</w:t>
            </w:r>
            <w:r w:rsidR="001359B9">
              <w:rPr>
                <w:rFonts w:ascii="黑体" w:eastAsia="黑体" w:hAnsi="黑体" w:cs="黑体"/>
                <w:sz w:val="20"/>
                <w:szCs w:val="20"/>
              </w:rPr>
              <w:t>.027%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23659E9C" w14:textId="6B9ADFF8" w:rsidR="00D93241" w:rsidRPr="001359B9" w:rsidRDefault="00D93241" w:rsidP="00D93241"/>
          <w:p w14:paraId="09369022" w14:textId="77777777" w:rsidR="00D93241" w:rsidRDefault="00D93241" w:rsidP="00D93241"/>
          <w:p w14:paraId="54B69092" w14:textId="42FEBEE9" w:rsidR="00D93241" w:rsidRDefault="00D93241" w:rsidP="00D9324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1359B9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AD514C4" w14:textId="77777777" w:rsidR="00D93241" w:rsidRDefault="00D93241" w:rsidP="00D93241">
            <w:pPr>
              <w:rPr>
                <w:szCs w:val="21"/>
              </w:rPr>
            </w:pPr>
          </w:p>
          <w:p w14:paraId="5B8A9A56" w14:textId="488E9964" w:rsidR="00D93241" w:rsidRDefault="00D93241" w:rsidP="00D93241">
            <w:r>
              <w:rPr>
                <w:rFonts w:hint="eastAsia"/>
              </w:rPr>
              <w:t>验证人员签字：</w:t>
            </w:r>
            <w:r w:rsidR="00F2651A">
              <w:rPr>
                <w:rFonts w:hint="eastAsia"/>
              </w:rPr>
              <w:t>殷红娣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359B9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359B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359B9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93241" w14:paraId="24345370" w14:textId="77777777" w:rsidTr="00D93241">
        <w:trPr>
          <w:trHeight w:val="2968"/>
        </w:trPr>
        <w:tc>
          <w:tcPr>
            <w:tcW w:w="8930" w:type="dxa"/>
            <w:gridSpan w:val="9"/>
          </w:tcPr>
          <w:p w14:paraId="63A85480" w14:textId="77777777" w:rsidR="00D93241" w:rsidRDefault="00D93241" w:rsidP="00D93241">
            <w:r>
              <w:rPr>
                <w:rFonts w:hint="eastAsia"/>
              </w:rPr>
              <w:t>认证审核记录：</w:t>
            </w:r>
          </w:p>
          <w:p w14:paraId="09BF204B" w14:textId="7226CAEF" w:rsidR="00D93241" w:rsidRDefault="00D93241" w:rsidP="00D93241">
            <w:pPr>
              <w:pStyle w:val="1"/>
              <w:ind w:firstLineChars="0"/>
            </w:pPr>
            <w:r>
              <w:rPr>
                <w:rFonts w:hint="eastAsia"/>
              </w:rPr>
              <w:t>被测参数要求识别代表了“顾客”的要求；计量要求导出方法正确；测量设备的配备满足计量要求；测量设备已检定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校准；测量设备验证正确。</w:t>
            </w:r>
          </w:p>
          <w:p w14:paraId="34358790" w14:textId="77777777" w:rsidR="00D93241" w:rsidRDefault="00D93241" w:rsidP="00D93241"/>
          <w:p w14:paraId="4FA03312" w14:textId="77777777" w:rsidR="00D93241" w:rsidRDefault="00D93241" w:rsidP="00D93241"/>
          <w:p w14:paraId="04468B08" w14:textId="049E7FF9" w:rsidR="00D93241" w:rsidRDefault="00D93241" w:rsidP="00D93241">
            <w:r>
              <w:rPr>
                <w:rFonts w:hint="eastAsia"/>
              </w:rPr>
              <w:t>审核员签字：</w:t>
            </w:r>
          </w:p>
          <w:p w14:paraId="173193D1" w14:textId="77777777" w:rsidR="00D93241" w:rsidRDefault="00D93241" w:rsidP="00D93241"/>
          <w:p w14:paraId="00E68A9A" w14:textId="77777777" w:rsidR="00D93241" w:rsidRDefault="00D93241" w:rsidP="00D93241"/>
          <w:p w14:paraId="215064B6" w14:textId="07E46356" w:rsidR="00D93241" w:rsidRDefault="00D93241" w:rsidP="00D9324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A27D3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CA27D3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A27D3"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6192992" w14:textId="77777777" w:rsidR="007C0B19" w:rsidRDefault="00D11B8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 w14:paraId="3E27048C" w14:textId="77777777" w:rsidR="007C0B19" w:rsidRDefault="00F16582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14807" w14:textId="77777777" w:rsidR="00F16582" w:rsidRDefault="00F16582">
      <w:r>
        <w:separator/>
      </w:r>
    </w:p>
  </w:endnote>
  <w:endnote w:type="continuationSeparator" w:id="0">
    <w:p w14:paraId="32DFE1F0" w14:textId="77777777" w:rsidR="00F16582" w:rsidRDefault="00F1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6181B2E" w14:textId="77777777" w:rsidR="007C0B19" w:rsidRDefault="00D11B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25D79C9D" w14:textId="77777777" w:rsidR="007C0B19" w:rsidRDefault="00F165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C9194" w14:textId="77777777" w:rsidR="00F16582" w:rsidRDefault="00F16582">
      <w:r>
        <w:separator/>
      </w:r>
    </w:p>
  </w:footnote>
  <w:footnote w:type="continuationSeparator" w:id="0">
    <w:p w14:paraId="4CA33D3A" w14:textId="77777777" w:rsidR="00F16582" w:rsidRDefault="00F1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36CC3" w14:textId="77777777" w:rsidR="007C0B19" w:rsidRDefault="00D11B8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81B201C" wp14:editId="23ABB2F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D01F40" w14:textId="77777777" w:rsidR="007C0B19" w:rsidRDefault="00F1658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CFE14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441C1284" w14:textId="77777777" w:rsidR="007C0B19" w:rsidRDefault="00D11B8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03FF2F78" w14:textId="77777777" w:rsidR="007C0B19" w:rsidRDefault="00D11B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11B8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24BACC0" w14:textId="77777777" w:rsidR="007C0B19" w:rsidRDefault="00D11B8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C2EF4B4" w14:textId="77777777" w:rsidR="007C0B19" w:rsidRDefault="00F16582">
    <w:r>
      <w:pict w14:anchorId="0A6E4A11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9789F"/>
    <w:multiLevelType w:val="hybridMultilevel"/>
    <w:tmpl w:val="E9DAEE14"/>
    <w:lvl w:ilvl="0" w:tplc="FE0A4DC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AEC"/>
    <w:rsid w:val="00077A79"/>
    <w:rsid w:val="00094AEC"/>
    <w:rsid w:val="001359B9"/>
    <w:rsid w:val="003066BA"/>
    <w:rsid w:val="0037028F"/>
    <w:rsid w:val="004B1EEA"/>
    <w:rsid w:val="0051658F"/>
    <w:rsid w:val="0056420D"/>
    <w:rsid w:val="00A7435D"/>
    <w:rsid w:val="00CA27D3"/>
    <w:rsid w:val="00D11B8B"/>
    <w:rsid w:val="00D93241"/>
    <w:rsid w:val="00F16582"/>
    <w:rsid w:val="00F2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F4B540"/>
  <w15:docId w15:val="{E2F238C9-BE5B-4F19-A788-F513B65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37028F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cp:lastPrinted>2017-02-16T05:50:00Z</cp:lastPrinted>
  <dcterms:created xsi:type="dcterms:W3CDTF">2015-10-14T00:38:00Z</dcterms:created>
  <dcterms:modified xsi:type="dcterms:W3CDTF">2020-05-21T09:29:00Z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