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0802-2022-2024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安徽省三环纸业集团有限公司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2024年06月11日 上午至2024年06月11日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