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0065-2021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郑州黄金叶实业有限责任公司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