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5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郑州黄金叶实业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03日 上午至2024年06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