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江西锐威科技有限公司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91360106MAC7LHXJ1U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江西锐威科技有限公司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江西省南昌市南昌高新技术产业开发区艾溪湖北路269号科创中心6号楼3楼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江西省南昌市南昌高新技术产业开发区艾溪湖北路269号科创中心6号楼3楼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II类射线装置的设计、生产和服务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江西锐威科技有限公司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江西省南昌市南昌高新技术产业开发区艾溪湖北路269号科创中心6号楼3楼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江西省南昌市南昌高新技术产业开发区艾溪湖北路269号科创中心6号楼3楼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II类射线装置的设计、生产和服务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