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0086-2020-2024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天津同阳科技发展有限公司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2024年05月30日 上午至2024年05月30日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