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岐山振兴现代锻造有限公司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0689-2019-E</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