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0689-2019-E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岐山振兴现代锻造有限公司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李凤仪</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22.03.02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岐山振兴现代锻造有限公司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陕西省宝鸡市岐山县蔡家坡经济开发区五丈原社区南星村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722405</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陕西省宝鸡市岐山县蔡家坡经济开发区五丈原社区南星村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722405</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刘强</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0917-8778150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刘保良</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刘强</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汽车变速箱零配件的加工</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22.03.02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