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石家庄健爽餐饮管理有限公司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10503-2024-QEO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2024年05月27日 上午至2024年05月28日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2024-05-26 8:00:00上午至2024-05-26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石家庄健爽餐饮管理有限公司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