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河北胜拓机械有限公司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2024-06-05 8:30:00上午至2024-06-05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石家庄市栾城区308国道东侧639公里处乏马段</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石家庄市栾城区308国道东侧639公里处乏马段</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2024年06月06日 上午至2024年06月08日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