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E5" w:rsidRDefault="00631FF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E517E5">
        <w:trPr>
          <w:cantSplit/>
          <w:trHeight w:val="915"/>
        </w:trPr>
        <w:tc>
          <w:tcPr>
            <w:tcW w:w="1368" w:type="dxa"/>
          </w:tcPr>
          <w:p w:rsidR="00E517E5" w:rsidRDefault="00631F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517E5" w:rsidRDefault="00631FF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E517E5" w:rsidRDefault="00631FF6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E517E5">
        <w:trPr>
          <w:cantSplit/>
        </w:trPr>
        <w:tc>
          <w:tcPr>
            <w:tcW w:w="1368" w:type="dxa"/>
          </w:tcPr>
          <w:p w:rsidR="00E517E5" w:rsidRDefault="00631F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517E5" w:rsidRDefault="00631F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贵阳品亿商贸有限公司</w:t>
            </w:r>
            <w:bookmarkEnd w:id="4"/>
          </w:p>
        </w:tc>
      </w:tr>
      <w:tr w:rsidR="00E517E5">
        <w:trPr>
          <w:cantSplit/>
        </w:trPr>
        <w:tc>
          <w:tcPr>
            <w:tcW w:w="1368" w:type="dxa"/>
          </w:tcPr>
          <w:p w:rsidR="00E517E5" w:rsidRDefault="00631F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517E5" w:rsidRDefault="00C96C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采购部</w:t>
            </w:r>
          </w:p>
        </w:tc>
        <w:tc>
          <w:tcPr>
            <w:tcW w:w="1236" w:type="dxa"/>
          </w:tcPr>
          <w:p w:rsidR="00E517E5" w:rsidRDefault="00631FF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517E5" w:rsidRDefault="00C96C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谢正友</w:t>
            </w:r>
          </w:p>
        </w:tc>
      </w:tr>
      <w:tr w:rsidR="00E517E5">
        <w:trPr>
          <w:trHeight w:val="4138"/>
        </w:trPr>
        <w:tc>
          <w:tcPr>
            <w:tcW w:w="10035" w:type="dxa"/>
            <w:gridSpan w:val="4"/>
          </w:tcPr>
          <w:p w:rsidR="00E517E5" w:rsidRDefault="00631F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E517E5" w:rsidRDefault="00E517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517E5" w:rsidRPr="00C96C99" w:rsidRDefault="00C96C99" w:rsidP="00C96C99">
            <w:pPr>
              <w:spacing w:before="120" w:line="160" w:lineRule="exact"/>
              <w:ind w:firstLineChars="300" w:firstLine="720"/>
              <w:rPr>
                <w:rFonts w:ascii="方正仿宋简体" w:eastAsia="方正仿宋简体"/>
                <w:b/>
                <w:sz w:val="24"/>
              </w:rPr>
            </w:pPr>
            <w:r w:rsidRPr="00C96C99">
              <w:rPr>
                <w:rFonts w:ascii="宋体" w:hAnsi="宋体" w:cs="宋体" w:hint="eastAsia"/>
                <w:sz w:val="24"/>
              </w:rPr>
              <w:t>不能提供喷漆外包方</w:t>
            </w:r>
            <w:r w:rsidRPr="00C96C99">
              <w:rPr>
                <w:sz w:val="24"/>
              </w:rPr>
              <w:t>贵阳仁睦工贸有限公司</w:t>
            </w:r>
            <w:r w:rsidRPr="00C96C99">
              <w:rPr>
                <w:rFonts w:ascii="宋体" w:hAnsi="宋体" w:cs="宋体" w:hint="eastAsia"/>
                <w:sz w:val="24"/>
              </w:rPr>
              <w:t>的供方评价资料。</w:t>
            </w:r>
          </w:p>
          <w:p w:rsidR="00E517E5" w:rsidRPr="00C96C99" w:rsidRDefault="00E517E5">
            <w:pPr>
              <w:spacing w:before="120" w:line="160" w:lineRule="exact"/>
              <w:rPr>
                <w:rFonts w:ascii="方正仿宋简体" w:eastAsia="方正仿宋简体"/>
                <w:b/>
                <w:sz w:val="24"/>
              </w:rPr>
            </w:pPr>
          </w:p>
          <w:p w:rsidR="00E517E5" w:rsidRDefault="00E517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517E5" w:rsidRDefault="00E517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517E5" w:rsidRDefault="00E517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517E5" w:rsidRDefault="00E517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517E5" w:rsidRDefault="00E517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517E5" w:rsidRDefault="00E517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517E5" w:rsidRDefault="00631FF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C96C99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517E5" w:rsidRDefault="00631F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E517E5" w:rsidRDefault="00631F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517E5" w:rsidRDefault="00631F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517E5" w:rsidRDefault="00631FF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517E5" w:rsidRDefault="00E517E5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E517E5" w:rsidRDefault="00631FF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517E5" w:rsidRDefault="00E517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517E5" w:rsidRDefault="00C96C9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-8255</wp:posOffset>
                  </wp:positionV>
                  <wp:extent cx="350520" cy="304800"/>
                  <wp:effectExtent l="19050" t="0" r="0" b="0"/>
                  <wp:wrapNone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2630170</wp:posOffset>
                  </wp:positionH>
                  <wp:positionV relativeFrom="paragraph">
                    <wp:posOffset>-8255</wp:posOffset>
                  </wp:positionV>
                  <wp:extent cx="347980" cy="304800"/>
                  <wp:effectExtent l="19050" t="0" r="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31FF6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631FF6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631FF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 w:rsidR="00631FF6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631FF6"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631FF6"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631FF6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E517E5" w:rsidRDefault="00631FF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05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05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hint="eastAsia"/>
                <w:color w:val="000000"/>
                <w:szCs w:val="21"/>
              </w:rPr>
              <w:t>2020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05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517E5">
        <w:trPr>
          <w:trHeight w:val="4491"/>
        </w:trPr>
        <w:tc>
          <w:tcPr>
            <w:tcW w:w="10035" w:type="dxa"/>
            <w:gridSpan w:val="4"/>
          </w:tcPr>
          <w:p w:rsidR="00E517E5" w:rsidRDefault="00631F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517E5" w:rsidRDefault="00E517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17E5" w:rsidRDefault="00C96C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已评价合格，培训有效</w:t>
            </w:r>
          </w:p>
          <w:p w:rsidR="00E517E5" w:rsidRDefault="00E517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17E5" w:rsidRDefault="00E517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17E5" w:rsidRDefault="00E517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517E5" w:rsidRDefault="00C96C9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3944620</wp:posOffset>
                  </wp:positionH>
                  <wp:positionV relativeFrom="paragraph">
                    <wp:posOffset>60960</wp:posOffset>
                  </wp:positionV>
                  <wp:extent cx="350520" cy="304800"/>
                  <wp:effectExtent l="19050" t="0" r="0" b="0"/>
                  <wp:wrapNone/>
                  <wp:docPr id="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31FF6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631FF6">
              <w:rPr>
                <w:rFonts w:ascii="方正仿宋简体" w:eastAsia="方正仿宋简体" w:hint="eastAsia"/>
                <w:b/>
              </w:rPr>
              <w:t>审核员：</w:t>
            </w:r>
            <w:r w:rsidR="00631FF6">
              <w:rPr>
                <w:rFonts w:ascii="方正仿宋简体" w:eastAsia="方正仿宋简体" w:hint="eastAsia"/>
                <w:b/>
              </w:rPr>
              <w:t xml:space="preserve">     </w:t>
            </w:r>
            <w:r w:rsidR="00631FF6">
              <w:rPr>
                <w:rFonts w:ascii="方正仿宋简体" w:eastAsia="方正仿宋简体" w:hint="eastAsia"/>
                <w:b/>
              </w:rPr>
              <w:t xml:space="preserve">            </w:t>
            </w:r>
            <w:r w:rsidR="00631FF6"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>2020.6.20</w:t>
            </w:r>
            <w:r w:rsidR="00631FF6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E517E5" w:rsidRDefault="00631FF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517E5">
        <w:trPr>
          <w:trHeight w:val="1702"/>
        </w:trPr>
        <w:tc>
          <w:tcPr>
            <w:tcW w:w="10028" w:type="dxa"/>
          </w:tcPr>
          <w:p w:rsidR="00E517E5" w:rsidRDefault="00631F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</w:tc>
      </w:tr>
      <w:tr w:rsidR="00E517E5">
        <w:trPr>
          <w:trHeight w:val="1393"/>
        </w:trPr>
        <w:tc>
          <w:tcPr>
            <w:tcW w:w="10028" w:type="dxa"/>
          </w:tcPr>
          <w:p w:rsidR="00E517E5" w:rsidRDefault="00631F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</w:tc>
      </w:tr>
      <w:tr w:rsidR="00E517E5">
        <w:trPr>
          <w:trHeight w:val="1854"/>
        </w:trPr>
        <w:tc>
          <w:tcPr>
            <w:tcW w:w="10028" w:type="dxa"/>
          </w:tcPr>
          <w:p w:rsidR="00E517E5" w:rsidRDefault="00631F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</w:tc>
      </w:tr>
      <w:tr w:rsidR="00E517E5">
        <w:trPr>
          <w:trHeight w:val="1537"/>
        </w:trPr>
        <w:tc>
          <w:tcPr>
            <w:tcW w:w="10028" w:type="dxa"/>
          </w:tcPr>
          <w:p w:rsidR="00E517E5" w:rsidRDefault="00631F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631FF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517E5">
        <w:trPr>
          <w:trHeight w:val="1699"/>
        </w:trPr>
        <w:tc>
          <w:tcPr>
            <w:tcW w:w="10028" w:type="dxa"/>
          </w:tcPr>
          <w:p w:rsidR="00E517E5" w:rsidRDefault="00631F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</w:tc>
      </w:tr>
      <w:tr w:rsidR="00E517E5">
        <w:trPr>
          <w:trHeight w:val="2485"/>
        </w:trPr>
        <w:tc>
          <w:tcPr>
            <w:tcW w:w="10028" w:type="dxa"/>
          </w:tcPr>
          <w:p w:rsidR="00E517E5" w:rsidRDefault="00631F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E517E5">
            <w:pPr>
              <w:rPr>
                <w:rFonts w:eastAsia="方正仿宋简体"/>
                <w:b/>
              </w:rPr>
            </w:pPr>
          </w:p>
          <w:p w:rsidR="00E517E5" w:rsidRDefault="00631F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517E5" w:rsidRDefault="00631FF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  <w:bookmarkStart w:id="5" w:name="_GoBack"/>
      <w:bookmarkEnd w:id="5"/>
    </w:p>
    <w:sectPr w:rsidR="00E517E5" w:rsidSect="00E517E5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FF6" w:rsidRDefault="00631FF6" w:rsidP="00E517E5">
      <w:r>
        <w:separator/>
      </w:r>
    </w:p>
  </w:endnote>
  <w:endnote w:type="continuationSeparator" w:id="0">
    <w:p w:rsidR="00631FF6" w:rsidRDefault="00631FF6" w:rsidP="00E51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E5" w:rsidRDefault="00631FF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FF6" w:rsidRDefault="00631FF6" w:rsidP="00E517E5">
      <w:r>
        <w:separator/>
      </w:r>
    </w:p>
  </w:footnote>
  <w:footnote w:type="continuationSeparator" w:id="0">
    <w:p w:rsidR="00631FF6" w:rsidRDefault="00631FF6" w:rsidP="00E51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E5" w:rsidRDefault="00631FF6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517E5" w:rsidRDefault="00E517E5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E517E5" w:rsidRDefault="00631FF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31FF6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631FF6">
      <w:rPr>
        <w:rStyle w:val="CharChar1"/>
        <w:rFonts w:hint="default"/>
        <w:w w:val="90"/>
        <w:sz w:val="18"/>
      </w:rPr>
      <w:t>Co.,Ltd</w:t>
    </w:r>
    <w:proofErr w:type="spellEnd"/>
    <w:r w:rsidR="00631FF6">
      <w:rPr>
        <w:rStyle w:val="CharChar1"/>
        <w:rFonts w:hint="default"/>
        <w:w w:val="90"/>
        <w:sz w:val="18"/>
      </w:rPr>
      <w:t>.</w:t>
    </w:r>
  </w:p>
  <w:p w:rsidR="00E517E5" w:rsidRDefault="00E517E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E517E5" w:rsidRDefault="00E517E5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7E5"/>
    <w:rsid w:val="00631FF6"/>
    <w:rsid w:val="00C96C99"/>
    <w:rsid w:val="00E517E5"/>
    <w:rsid w:val="3308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51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5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517E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E517E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517E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E517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2020-06-22T07:30:00Z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