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298" w:rsidRDefault="0078011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rsidR="00632298" w:rsidRDefault="00780111">
      <w:pPr>
        <w:spacing w:line="480" w:lineRule="exact"/>
        <w:jc w:val="center"/>
        <w:rPr>
          <w:sz w:val="24"/>
          <w:szCs w:val="24"/>
        </w:rPr>
      </w:pPr>
      <w:r>
        <w:rPr>
          <w:rFonts w:hint="eastAsia"/>
          <w:sz w:val="24"/>
          <w:szCs w:val="24"/>
        </w:rPr>
        <w:t>受审核部门：管理层、生产部、办公室、销售部、采购部</w:t>
      </w:r>
      <w:r>
        <w:rPr>
          <w:rFonts w:hint="eastAsia"/>
          <w:sz w:val="24"/>
          <w:szCs w:val="24"/>
        </w:rPr>
        <w:t xml:space="preserve">  </w:t>
      </w:r>
      <w:r w:rsidRPr="002C0ACE">
        <w:rPr>
          <w:rFonts w:hint="eastAsia"/>
          <w:sz w:val="24"/>
          <w:szCs w:val="24"/>
        </w:rPr>
        <w:t>陪同人员：</w:t>
      </w:r>
      <w:r w:rsidR="002C0ACE">
        <w:rPr>
          <w:rFonts w:hint="eastAsia"/>
          <w:sz w:val="24"/>
          <w:szCs w:val="24"/>
        </w:rPr>
        <w:t>聂智海</w:t>
      </w:r>
      <w:r w:rsidRPr="002C0ACE">
        <w:rPr>
          <w:rFonts w:hint="eastAsia"/>
          <w:sz w:val="24"/>
          <w:szCs w:val="24"/>
        </w:rPr>
        <w:t xml:space="preserve"> </w:t>
      </w:r>
      <w:r>
        <w:rPr>
          <w:rFonts w:hint="eastAsia"/>
          <w:sz w:val="24"/>
          <w:szCs w:val="24"/>
        </w:rPr>
        <w:t xml:space="preserve"> </w:t>
      </w: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2020</w:t>
      </w:r>
      <w:r>
        <w:rPr>
          <w:rFonts w:hint="eastAsia"/>
          <w:sz w:val="24"/>
          <w:szCs w:val="24"/>
        </w:rPr>
        <w:t>年</w:t>
      </w:r>
      <w:r>
        <w:rPr>
          <w:rFonts w:hint="eastAsia"/>
          <w:sz w:val="24"/>
          <w:szCs w:val="24"/>
        </w:rPr>
        <w:t>05</w:t>
      </w:r>
      <w:r>
        <w:rPr>
          <w:rFonts w:hint="eastAsia"/>
          <w:sz w:val="24"/>
          <w:szCs w:val="24"/>
        </w:rPr>
        <w:t>月</w:t>
      </w:r>
      <w:r>
        <w:rPr>
          <w:rFonts w:hint="eastAsia"/>
          <w:sz w:val="24"/>
          <w:szCs w:val="24"/>
        </w:rPr>
        <w:t>17</w:t>
      </w:r>
      <w:r>
        <w:rPr>
          <w:rFonts w:hint="eastAsia"/>
          <w:sz w:val="24"/>
          <w:szCs w:val="24"/>
        </w:rPr>
        <w:t>日</w:t>
      </w:r>
      <w:r>
        <w:rPr>
          <w:rFonts w:hint="eastAsia"/>
          <w:sz w:val="24"/>
          <w:szCs w:val="24"/>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87"/>
        <w:gridCol w:w="9642"/>
        <w:gridCol w:w="1040"/>
        <w:gridCol w:w="774"/>
      </w:tblGrid>
      <w:tr w:rsidR="00632298">
        <w:trPr>
          <w:trHeight w:val="325"/>
          <w:tblHeader/>
        </w:trPr>
        <w:tc>
          <w:tcPr>
            <w:tcW w:w="3687" w:type="dxa"/>
            <w:shd w:val="clear" w:color="auto" w:fill="E6E6E6"/>
            <w:vAlign w:val="center"/>
          </w:tcPr>
          <w:p w:rsidR="00632298" w:rsidRDefault="00780111">
            <w:pPr>
              <w:spacing w:line="0" w:lineRule="atLeast"/>
              <w:jc w:val="center"/>
              <w:rPr>
                <w:rFonts w:ascii="楷体_GB2312" w:eastAsia="楷体_GB2312" w:hAnsi="宋体"/>
                <w:szCs w:val="21"/>
              </w:rPr>
            </w:pPr>
            <w:r>
              <w:rPr>
                <w:rFonts w:ascii="宋体" w:hAnsi="宋体" w:hint="eastAsia"/>
                <w:szCs w:val="21"/>
              </w:rPr>
              <w:t>检  查  表</w:t>
            </w:r>
          </w:p>
        </w:tc>
        <w:tc>
          <w:tcPr>
            <w:tcW w:w="9642" w:type="dxa"/>
            <w:shd w:val="clear" w:color="auto" w:fill="E6E6E6"/>
            <w:vAlign w:val="center"/>
          </w:tcPr>
          <w:p w:rsidR="00632298" w:rsidRDefault="00780111">
            <w:pPr>
              <w:spacing w:line="0" w:lineRule="atLeast"/>
              <w:jc w:val="center"/>
              <w:rPr>
                <w:rFonts w:ascii="楷体_GB2312" w:eastAsia="楷体_GB2312" w:hAnsi="宋体"/>
                <w:szCs w:val="21"/>
              </w:rPr>
            </w:pPr>
            <w:r>
              <w:rPr>
                <w:rFonts w:ascii="宋体" w:hAnsi="宋体" w:hint="eastAsia"/>
                <w:szCs w:val="21"/>
              </w:rPr>
              <w:t>审   核   记   录</w:t>
            </w:r>
          </w:p>
        </w:tc>
        <w:tc>
          <w:tcPr>
            <w:tcW w:w="1040" w:type="dxa"/>
            <w:shd w:val="clear" w:color="auto" w:fill="E6E6E6"/>
            <w:vAlign w:val="center"/>
          </w:tcPr>
          <w:p w:rsidR="00632298" w:rsidRDefault="00780111">
            <w:pPr>
              <w:spacing w:line="0" w:lineRule="atLeast"/>
              <w:jc w:val="center"/>
              <w:rPr>
                <w:rFonts w:ascii="宋体" w:hAnsi="宋体"/>
                <w:szCs w:val="21"/>
              </w:rPr>
            </w:pPr>
            <w:r>
              <w:rPr>
                <w:rFonts w:ascii="宋体" w:hAnsi="宋体" w:hint="eastAsia"/>
                <w:szCs w:val="21"/>
              </w:rPr>
              <w:t>标准号</w:t>
            </w:r>
          </w:p>
          <w:p w:rsidR="00632298" w:rsidRDefault="00780111">
            <w:pPr>
              <w:spacing w:line="0" w:lineRule="atLeast"/>
              <w:jc w:val="center"/>
              <w:rPr>
                <w:rFonts w:ascii="楷体_GB2312" w:eastAsia="楷体_GB2312" w:hAnsi="宋体"/>
                <w:szCs w:val="21"/>
              </w:rPr>
            </w:pPr>
            <w:r>
              <w:rPr>
                <w:rFonts w:ascii="宋体" w:hAnsi="宋体" w:hint="eastAsia"/>
                <w:szCs w:val="21"/>
              </w:rPr>
              <w:t>条款号</w:t>
            </w:r>
          </w:p>
        </w:tc>
        <w:tc>
          <w:tcPr>
            <w:tcW w:w="774" w:type="dxa"/>
            <w:shd w:val="clear" w:color="auto" w:fill="E6E6E6"/>
            <w:vAlign w:val="center"/>
          </w:tcPr>
          <w:p w:rsidR="00632298" w:rsidRDefault="00780111">
            <w:pPr>
              <w:spacing w:line="0" w:lineRule="atLeast"/>
              <w:jc w:val="center"/>
              <w:rPr>
                <w:rFonts w:ascii="楷体_GB2312" w:eastAsia="楷体_GB2312" w:hAnsi="宋体"/>
                <w:szCs w:val="21"/>
              </w:rPr>
            </w:pPr>
            <w:r>
              <w:rPr>
                <w:rFonts w:ascii="宋体" w:hAnsi="宋体" w:hint="eastAsia"/>
                <w:szCs w:val="21"/>
              </w:rPr>
              <w:t>评估</w:t>
            </w:r>
          </w:p>
        </w:tc>
      </w:tr>
      <w:tr w:rsidR="00632298">
        <w:trPr>
          <w:trHeight w:val="868"/>
        </w:trPr>
        <w:tc>
          <w:tcPr>
            <w:tcW w:w="3687" w:type="dxa"/>
          </w:tcPr>
          <w:p w:rsidR="00632298" w:rsidRDefault="00780111">
            <w:pPr>
              <w:spacing w:line="400" w:lineRule="exact"/>
              <w:rPr>
                <w:szCs w:val="21"/>
              </w:rPr>
            </w:pPr>
            <w:r>
              <w:rPr>
                <w:rFonts w:hint="eastAsia"/>
                <w:szCs w:val="21"/>
              </w:rPr>
              <w:t>企业简介、组织机构及场所、资质</w:t>
            </w:r>
          </w:p>
          <w:p w:rsidR="00632298" w:rsidRDefault="00780111">
            <w:pPr>
              <w:spacing w:line="400" w:lineRule="exact"/>
              <w:rPr>
                <w:szCs w:val="21"/>
              </w:rPr>
            </w:pPr>
            <w:r>
              <w:rPr>
                <w:rFonts w:hint="eastAsia"/>
                <w:szCs w:val="21"/>
              </w:rPr>
              <w:t>QMS</w:t>
            </w:r>
            <w:r>
              <w:rPr>
                <w:rFonts w:hint="eastAsia"/>
                <w:szCs w:val="21"/>
              </w:rPr>
              <w:t>审核，询问主要设备、原材料、关键过程、</w:t>
            </w:r>
            <w:r>
              <w:rPr>
                <w:rFonts w:hint="eastAsia"/>
                <w:color w:val="000000"/>
                <w:sz w:val="20"/>
                <w:szCs w:val="21"/>
              </w:rPr>
              <w:t>对相关方的识别</w:t>
            </w:r>
          </w:p>
          <w:p w:rsidR="00632298" w:rsidRDefault="00632298">
            <w:pPr>
              <w:spacing w:line="400" w:lineRule="exact"/>
              <w:rPr>
                <w:szCs w:val="21"/>
              </w:rPr>
            </w:pPr>
          </w:p>
          <w:p w:rsidR="00632298" w:rsidRDefault="00632298">
            <w:pPr>
              <w:spacing w:line="400" w:lineRule="exact"/>
              <w:rPr>
                <w:szCs w:val="21"/>
              </w:rPr>
            </w:pPr>
          </w:p>
          <w:p w:rsidR="00632298" w:rsidRDefault="00780111">
            <w:pPr>
              <w:spacing w:line="400" w:lineRule="exact"/>
              <w:rPr>
                <w:szCs w:val="21"/>
              </w:rPr>
            </w:pPr>
            <w:r>
              <w:rPr>
                <w:rFonts w:hint="eastAsia"/>
                <w:szCs w:val="21"/>
              </w:rPr>
              <w:t>管理体系运行时间（</w:t>
            </w:r>
            <w:r>
              <w:rPr>
                <w:rFonts w:hint="eastAsia"/>
                <w:szCs w:val="21"/>
              </w:rPr>
              <w:t xml:space="preserve">3 </w:t>
            </w:r>
            <w:r>
              <w:rPr>
                <w:rFonts w:hint="eastAsia"/>
                <w:szCs w:val="21"/>
              </w:rPr>
              <w:t>个月以上）</w:t>
            </w:r>
          </w:p>
          <w:p w:rsidR="00632298" w:rsidRDefault="00780111">
            <w:pPr>
              <w:spacing w:line="400" w:lineRule="exact"/>
              <w:rPr>
                <w:szCs w:val="21"/>
              </w:rPr>
            </w:pPr>
            <w:r>
              <w:rPr>
                <w:rFonts w:hint="eastAsia"/>
                <w:szCs w:val="21"/>
              </w:rPr>
              <w:t>确认组织实际与管理体系文件化信息描述的一致性</w:t>
            </w:r>
          </w:p>
          <w:p w:rsidR="00632298" w:rsidRDefault="00780111">
            <w:pPr>
              <w:spacing w:line="400" w:lineRule="exact"/>
              <w:rPr>
                <w:szCs w:val="21"/>
              </w:rPr>
            </w:pPr>
            <w:r>
              <w:rPr>
                <w:rFonts w:hint="eastAsia"/>
                <w:szCs w:val="21"/>
              </w:rPr>
              <w:t>（如部门设置和负责人，生产和服务等过程）</w:t>
            </w:r>
          </w:p>
          <w:p w:rsidR="00632298" w:rsidRDefault="00632298">
            <w:pPr>
              <w:spacing w:line="400" w:lineRule="exact"/>
              <w:rPr>
                <w:szCs w:val="21"/>
              </w:rPr>
            </w:pPr>
          </w:p>
          <w:p w:rsidR="00632298" w:rsidRDefault="00780111">
            <w:pPr>
              <w:spacing w:line="400" w:lineRule="exact"/>
              <w:rPr>
                <w:szCs w:val="21"/>
              </w:rPr>
            </w:pPr>
            <w:r>
              <w:rPr>
                <w:rFonts w:hint="eastAsia"/>
                <w:szCs w:val="21"/>
              </w:rPr>
              <w:t>管理体系文件名称</w:t>
            </w:r>
          </w:p>
          <w:p w:rsidR="00632298" w:rsidRDefault="00632298">
            <w:pPr>
              <w:spacing w:line="400" w:lineRule="exact"/>
              <w:rPr>
                <w:szCs w:val="21"/>
              </w:rPr>
            </w:pPr>
          </w:p>
        </w:tc>
        <w:tc>
          <w:tcPr>
            <w:tcW w:w="9642" w:type="dxa"/>
          </w:tcPr>
          <w:p w:rsidR="00632298" w:rsidRDefault="00780111">
            <w:pPr>
              <w:spacing w:line="440" w:lineRule="exact"/>
              <w:ind w:firstLineChars="250" w:firstLine="525"/>
            </w:pPr>
            <w:bookmarkStart w:id="0" w:name="组织名称"/>
            <w:r>
              <w:rPr>
                <w:szCs w:val="21"/>
              </w:rPr>
              <w:t>贵阳品亿商贸有限公司</w:t>
            </w:r>
            <w:bookmarkEnd w:id="0"/>
            <w:r>
              <w:rPr>
                <w:rFonts w:hint="eastAsia"/>
                <w:szCs w:val="21"/>
              </w:rPr>
              <w:t>是一家专业从事</w:t>
            </w:r>
            <w:bookmarkStart w:id="1" w:name="审核范围"/>
            <w:r>
              <w:t>汽车配件（发动机保护板）的生产及销售</w:t>
            </w:r>
            <w:bookmarkEnd w:id="1"/>
            <w:r>
              <w:rPr>
                <w:rFonts w:hint="eastAsia"/>
                <w:szCs w:val="21"/>
              </w:rPr>
              <w:t>的公司。公司成立于</w:t>
            </w:r>
            <w:r>
              <w:rPr>
                <w:rFonts w:hint="eastAsia"/>
                <w:szCs w:val="21"/>
              </w:rPr>
              <w:t>2006</w:t>
            </w:r>
            <w:r>
              <w:rPr>
                <w:rFonts w:hint="eastAsia"/>
                <w:szCs w:val="21"/>
              </w:rPr>
              <w:t>年</w:t>
            </w:r>
            <w:r>
              <w:rPr>
                <w:rFonts w:hint="eastAsia"/>
                <w:szCs w:val="21"/>
              </w:rPr>
              <w:t>6</w:t>
            </w:r>
            <w:r>
              <w:rPr>
                <w:rFonts w:hint="eastAsia"/>
                <w:szCs w:val="21"/>
              </w:rPr>
              <w:t>月</w:t>
            </w:r>
            <w:r>
              <w:rPr>
                <w:rFonts w:hint="eastAsia"/>
                <w:szCs w:val="21"/>
              </w:rPr>
              <w:t>30</w:t>
            </w:r>
            <w:r>
              <w:rPr>
                <w:rFonts w:hint="eastAsia"/>
                <w:szCs w:val="21"/>
              </w:rPr>
              <w:t>日。公司坐落于</w:t>
            </w:r>
            <w:bookmarkStart w:id="2" w:name="生产地址"/>
            <w:r>
              <w:t>贵阳市小河区金竹镇金芍路</w:t>
            </w:r>
            <w:r>
              <w:t>5</w:t>
            </w:r>
            <w:r>
              <w:t>号</w:t>
            </w:r>
            <w:bookmarkEnd w:id="2"/>
            <w:r>
              <w:rPr>
                <w:rFonts w:hint="eastAsia"/>
              </w:rPr>
              <w:t>，目前生产经营状况良好。</w:t>
            </w:r>
          </w:p>
          <w:p w:rsidR="00632298" w:rsidRDefault="00780111">
            <w:pPr>
              <w:spacing w:line="440" w:lineRule="exact"/>
              <w:ind w:firstLineChars="250" w:firstLine="525"/>
              <w:rPr>
                <w:szCs w:val="21"/>
              </w:rPr>
            </w:pPr>
            <w:r>
              <w:rPr>
                <w:rFonts w:hint="eastAsia"/>
                <w:szCs w:val="21"/>
              </w:rPr>
              <w:t>现场查见，该公司目前成立了四个部门：</w:t>
            </w:r>
            <w:r>
              <w:rPr>
                <w:rFonts w:hint="eastAsia"/>
                <w:szCs w:val="21"/>
              </w:rPr>
              <w:t xml:space="preserve"> </w:t>
            </w:r>
            <w:r>
              <w:rPr>
                <w:rFonts w:hint="eastAsia"/>
                <w:szCs w:val="21"/>
              </w:rPr>
              <w:t>行政部、销售部、生产部</w:t>
            </w:r>
            <w:r>
              <w:rPr>
                <w:rFonts w:hint="eastAsia"/>
                <w:szCs w:val="21"/>
              </w:rPr>
              <w:t xml:space="preserve"> </w:t>
            </w:r>
            <w:r>
              <w:rPr>
                <w:rFonts w:hint="eastAsia"/>
                <w:szCs w:val="21"/>
              </w:rPr>
              <w:t>、采购部。</w:t>
            </w:r>
            <w:r>
              <w:rPr>
                <w:rFonts w:hint="eastAsia"/>
                <w:szCs w:val="21"/>
              </w:rPr>
              <w:t xml:space="preserve"> </w:t>
            </w:r>
            <w:r>
              <w:rPr>
                <w:rFonts w:hint="eastAsia"/>
                <w:szCs w:val="21"/>
              </w:rPr>
              <w:t>抽查：组织机构图、职能分配表、职责描述，基本保持一致。</w:t>
            </w:r>
          </w:p>
          <w:p w:rsidR="00632298" w:rsidRDefault="00780111">
            <w:pPr>
              <w:spacing w:line="440" w:lineRule="exact"/>
              <w:ind w:firstLineChars="250" w:firstLine="525"/>
              <w:rPr>
                <w:szCs w:val="21"/>
              </w:rPr>
            </w:pPr>
            <w:r>
              <w:rPr>
                <w:rFonts w:hint="eastAsia"/>
                <w:szCs w:val="21"/>
              </w:rPr>
              <w:t>核实：生产经营场所为</w:t>
            </w:r>
            <w:r>
              <w:t>贵阳市小河区金竹镇金芍路</w:t>
            </w:r>
            <w:r>
              <w:t>5</w:t>
            </w:r>
            <w:r>
              <w:t>号</w:t>
            </w:r>
            <w:r>
              <w:rPr>
                <w:rFonts w:hint="eastAsia"/>
                <w:szCs w:val="21"/>
              </w:rPr>
              <w:t>，与任务书一致。</w:t>
            </w:r>
          </w:p>
          <w:p w:rsidR="00632298" w:rsidRDefault="00780111">
            <w:pPr>
              <w:spacing w:line="440" w:lineRule="exact"/>
              <w:ind w:firstLineChars="250" w:firstLine="525"/>
              <w:rPr>
                <w:szCs w:val="21"/>
              </w:rPr>
            </w:pPr>
            <w:r>
              <w:rPr>
                <w:rFonts w:hint="eastAsia"/>
                <w:szCs w:val="21"/>
              </w:rPr>
              <w:t>经确认，申请范围为：</w:t>
            </w:r>
            <w:r>
              <w:t>汽车配件（发动机保护板）的生产及销售</w:t>
            </w:r>
            <w:r>
              <w:rPr>
                <w:rFonts w:hint="eastAsia"/>
                <w:szCs w:val="21"/>
              </w:rPr>
              <w:t>。经现场确认生产经营活动范围与申请范围一致。</w:t>
            </w:r>
          </w:p>
          <w:p w:rsidR="00632298" w:rsidRPr="00531956" w:rsidRDefault="00780111">
            <w:pPr>
              <w:spacing w:line="440" w:lineRule="exact"/>
              <w:ind w:firstLineChars="250" w:firstLine="525"/>
              <w:rPr>
                <w:szCs w:val="22"/>
              </w:rPr>
            </w:pPr>
            <w:r>
              <w:rPr>
                <w:rFonts w:hint="eastAsia"/>
                <w:szCs w:val="21"/>
              </w:rPr>
              <w:t>现场查见，主</w:t>
            </w:r>
            <w:r>
              <w:rPr>
                <w:rFonts w:hint="eastAsia"/>
                <w:szCs w:val="22"/>
              </w:rPr>
              <w:t>要设备为</w:t>
            </w:r>
            <w:r w:rsidR="00531956" w:rsidRPr="00531956">
              <w:rPr>
                <w:rFonts w:hint="eastAsia"/>
                <w:szCs w:val="22"/>
              </w:rPr>
              <w:t>切割机、折弯机</w:t>
            </w:r>
            <w:r w:rsidRPr="00531956">
              <w:rPr>
                <w:rFonts w:hint="eastAsia"/>
                <w:szCs w:val="22"/>
              </w:rPr>
              <w:t>等。原材料主要为</w:t>
            </w:r>
            <w:r w:rsidR="00531956" w:rsidRPr="00531956">
              <w:rPr>
                <w:rFonts w:hint="eastAsia"/>
                <w:szCs w:val="22"/>
              </w:rPr>
              <w:t>铝材、五金件</w:t>
            </w:r>
            <w:r w:rsidRPr="00531956">
              <w:rPr>
                <w:rFonts w:hint="eastAsia"/>
                <w:szCs w:val="22"/>
              </w:rPr>
              <w:t>等。特殊过程</w:t>
            </w:r>
            <w:r w:rsidRPr="00531956">
              <w:rPr>
                <w:rFonts w:hint="eastAsia"/>
                <w:szCs w:val="22"/>
              </w:rPr>
              <w:t>:</w:t>
            </w:r>
            <w:r w:rsidR="00531956" w:rsidRPr="00531956">
              <w:rPr>
                <w:rFonts w:hint="eastAsia"/>
                <w:szCs w:val="22"/>
              </w:rPr>
              <w:t>喷漆</w:t>
            </w:r>
            <w:r w:rsidRPr="00531956">
              <w:rPr>
                <w:rFonts w:hint="eastAsia"/>
                <w:szCs w:val="22"/>
              </w:rPr>
              <w:t>。外包过程：喷漆。关键过程为：</w:t>
            </w:r>
            <w:r w:rsidR="00531956" w:rsidRPr="00531956">
              <w:rPr>
                <w:rFonts w:hint="eastAsia"/>
                <w:szCs w:val="22"/>
              </w:rPr>
              <w:t>机加</w:t>
            </w:r>
            <w:r w:rsidRPr="00531956">
              <w:rPr>
                <w:rFonts w:hint="eastAsia"/>
                <w:szCs w:val="22"/>
              </w:rPr>
              <w:t>工序</w:t>
            </w:r>
          </w:p>
          <w:p w:rsidR="00632298" w:rsidRDefault="00780111">
            <w:pPr>
              <w:spacing w:line="360" w:lineRule="auto"/>
              <w:ind w:firstLineChars="200" w:firstLine="420"/>
              <w:rPr>
                <w:rFonts w:ascii="宋体" w:hAnsi="宋体" w:cs="宋体"/>
                <w:color w:val="000000"/>
                <w:szCs w:val="24"/>
              </w:rPr>
            </w:pPr>
            <w:r>
              <w:rPr>
                <w:rFonts w:ascii="宋体" w:hAnsi="宋体" w:cs="宋体" w:hint="eastAsia"/>
                <w:color w:val="000000"/>
                <w:szCs w:val="24"/>
              </w:rPr>
              <w:t>查见《相关方要求识别和控制》</w:t>
            </w:r>
          </w:p>
          <w:p w:rsidR="00632298" w:rsidRDefault="00780111">
            <w:pPr>
              <w:spacing w:line="360" w:lineRule="auto"/>
              <w:ind w:firstLineChars="200" w:firstLine="420"/>
              <w:rPr>
                <w:rFonts w:ascii="宋体" w:hAnsi="宋体" w:cs="宋体"/>
                <w:color w:val="000000"/>
                <w:szCs w:val="24"/>
              </w:rPr>
            </w:pPr>
            <w:r>
              <w:rPr>
                <w:rFonts w:ascii="宋体" w:hAnsi="宋体" w:cs="宋体" w:hint="eastAsia"/>
                <w:color w:val="000000"/>
                <w:szCs w:val="24"/>
              </w:rPr>
              <w:t>相关方：有员工、银行、主管部门、供应商、客户等。</w:t>
            </w:r>
          </w:p>
          <w:p w:rsidR="00632298" w:rsidRDefault="00780111">
            <w:pPr>
              <w:spacing w:line="440" w:lineRule="exact"/>
              <w:ind w:firstLineChars="250" w:firstLine="525"/>
              <w:rPr>
                <w:szCs w:val="22"/>
              </w:rPr>
            </w:pPr>
            <w:r>
              <w:rPr>
                <w:rFonts w:hint="eastAsia"/>
                <w:szCs w:val="21"/>
              </w:rPr>
              <w:t>管理体系运行</w:t>
            </w:r>
            <w:r>
              <w:rPr>
                <w:rFonts w:hint="eastAsia"/>
                <w:szCs w:val="22"/>
              </w:rPr>
              <w:t>时间：</w:t>
            </w:r>
            <w:r>
              <w:rPr>
                <w:rFonts w:hint="eastAsia"/>
                <w:szCs w:val="22"/>
              </w:rPr>
              <w:t>2019</w:t>
            </w:r>
            <w:r>
              <w:rPr>
                <w:rFonts w:hint="eastAsia"/>
                <w:szCs w:val="22"/>
              </w:rPr>
              <w:t>年</w:t>
            </w:r>
            <w:r>
              <w:rPr>
                <w:rFonts w:hint="eastAsia"/>
                <w:szCs w:val="22"/>
              </w:rPr>
              <w:t>11</w:t>
            </w:r>
            <w:r>
              <w:rPr>
                <w:rFonts w:hint="eastAsia"/>
                <w:szCs w:val="22"/>
              </w:rPr>
              <w:t>月</w:t>
            </w:r>
            <w:r>
              <w:rPr>
                <w:rFonts w:hint="eastAsia"/>
                <w:szCs w:val="22"/>
              </w:rPr>
              <w:t>01</w:t>
            </w:r>
            <w:r>
              <w:rPr>
                <w:rFonts w:hint="eastAsia"/>
                <w:szCs w:val="22"/>
              </w:rPr>
              <w:t>日</w:t>
            </w:r>
          </w:p>
          <w:p w:rsidR="00632298" w:rsidRDefault="00780111">
            <w:pPr>
              <w:spacing w:line="440" w:lineRule="exact"/>
              <w:ind w:firstLineChars="250" w:firstLine="525"/>
              <w:rPr>
                <w:szCs w:val="21"/>
              </w:rPr>
            </w:pPr>
            <w:r>
              <w:rPr>
                <w:rFonts w:hint="eastAsia"/>
                <w:szCs w:val="21"/>
              </w:rPr>
              <w:t>组织实际与管理体系文件化信息描述基本一致。有管理层、行政部、</w:t>
            </w:r>
            <w:r w:rsidR="00B96763">
              <w:rPr>
                <w:rFonts w:hint="eastAsia"/>
                <w:szCs w:val="21"/>
              </w:rPr>
              <w:t>销售部、采购部</w:t>
            </w:r>
            <w:r>
              <w:rPr>
                <w:rFonts w:hint="eastAsia"/>
                <w:szCs w:val="21"/>
              </w:rPr>
              <w:t>、生产部。产品流程见《工艺流程》</w:t>
            </w:r>
          </w:p>
          <w:p w:rsidR="00632298" w:rsidRDefault="00780111">
            <w:pPr>
              <w:spacing w:line="440" w:lineRule="exact"/>
              <w:ind w:firstLineChars="250" w:firstLine="525"/>
              <w:rPr>
                <w:szCs w:val="21"/>
              </w:rPr>
            </w:pPr>
            <w:r>
              <w:rPr>
                <w:rFonts w:hint="eastAsia"/>
                <w:szCs w:val="21"/>
              </w:rPr>
              <w:t>查，管理体系文件名称：质量手册，程序文件。</w:t>
            </w:r>
          </w:p>
        </w:tc>
        <w:tc>
          <w:tcPr>
            <w:tcW w:w="1040" w:type="dxa"/>
          </w:tcPr>
          <w:p w:rsidR="00632298" w:rsidRDefault="00632298">
            <w:pPr>
              <w:spacing w:line="440" w:lineRule="exact"/>
              <w:jc w:val="center"/>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jc w:val="center"/>
              <w:rPr>
                <w:rFonts w:ascii="宋体" w:hAnsi="宋体"/>
                <w:szCs w:val="21"/>
              </w:rPr>
            </w:pPr>
          </w:p>
          <w:p w:rsidR="00632298" w:rsidRDefault="00632298">
            <w:pPr>
              <w:spacing w:line="440" w:lineRule="exact"/>
              <w:rPr>
                <w:rFonts w:ascii="宋体" w:hAnsi="宋体"/>
                <w:szCs w:val="21"/>
              </w:rPr>
            </w:pPr>
          </w:p>
        </w:tc>
        <w:tc>
          <w:tcPr>
            <w:tcW w:w="774" w:type="dxa"/>
          </w:tcPr>
          <w:p w:rsidR="00632298" w:rsidRDefault="00632298">
            <w:pPr>
              <w:spacing w:line="440" w:lineRule="exact"/>
              <w:jc w:val="center"/>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jc w:val="center"/>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rPr>
                <w:rFonts w:ascii="宋体" w:hAnsi="宋体"/>
                <w:szCs w:val="21"/>
              </w:rPr>
            </w:pPr>
          </w:p>
          <w:p w:rsidR="00632298" w:rsidRDefault="00632298">
            <w:pPr>
              <w:spacing w:line="440" w:lineRule="exact"/>
              <w:jc w:val="center"/>
              <w:rPr>
                <w:rFonts w:ascii="宋体" w:hAnsi="宋体"/>
                <w:szCs w:val="21"/>
              </w:rPr>
            </w:pPr>
          </w:p>
        </w:tc>
      </w:tr>
      <w:tr w:rsidR="00632298">
        <w:trPr>
          <w:trHeight w:val="2760"/>
        </w:trPr>
        <w:tc>
          <w:tcPr>
            <w:tcW w:w="3687" w:type="dxa"/>
          </w:tcPr>
          <w:p w:rsidR="00632298" w:rsidRDefault="00780111">
            <w:pPr>
              <w:widowControl/>
              <w:spacing w:line="400" w:lineRule="exact"/>
              <w:rPr>
                <w:rFonts w:ascii="宋体" w:hAnsi="宋体"/>
                <w:szCs w:val="21"/>
              </w:rPr>
            </w:pPr>
            <w:r>
              <w:rPr>
                <w:rFonts w:ascii="宋体" w:hAnsi="宋体" w:hint="eastAsia"/>
                <w:szCs w:val="21"/>
              </w:rPr>
              <w:lastRenderedPageBreak/>
              <w:t>相关法规</w:t>
            </w:r>
          </w:p>
          <w:p w:rsidR="00632298" w:rsidRDefault="00632298">
            <w:pPr>
              <w:widowControl/>
              <w:spacing w:line="400" w:lineRule="exact"/>
              <w:rPr>
                <w:rFonts w:ascii="宋体" w:hAnsi="宋体"/>
                <w:szCs w:val="21"/>
              </w:rPr>
            </w:pPr>
          </w:p>
          <w:p w:rsidR="00632298" w:rsidRDefault="00632298">
            <w:pPr>
              <w:widowControl/>
              <w:spacing w:line="400" w:lineRule="exact"/>
              <w:rPr>
                <w:rFonts w:ascii="宋体" w:hAnsi="宋体"/>
                <w:szCs w:val="21"/>
              </w:rPr>
            </w:pPr>
          </w:p>
          <w:p w:rsidR="00632298" w:rsidRDefault="00780111">
            <w:pPr>
              <w:widowControl/>
              <w:spacing w:line="400" w:lineRule="exact"/>
              <w:rPr>
                <w:rFonts w:ascii="宋体" w:hAnsi="宋体"/>
                <w:szCs w:val="21"/>
              </w:rPr>
            </w:pPr>
            <w:r>
              <w:rPr>
                <w:rFonts w:ascii="宋体" w:hAnsi="宋体" w:hint="eastAsia"/>
                <w:szCs w:val="21"/>
              </w:rPr>
              <w:t>执行的产品标准（QMS）</w:t>
            </w:r>
          </w:p>
          <w:p w:rsidR="00632298" w:rsidRDefault="00632298">
            <w:pPr>
              <w:widowControl/>
              <w:spacing w:line="400" w:lineRule="exact"/>
              <w:rPr>
                <w:rFonts w:ascii="宋体" w:hAnsi="宋体"/>
                <w:szCs w:val="21"/>
              </w:rPr>
            </w:pPr>
          </w:p>
          <w:p w:rsidR="00632298" w:rsidRDefault="00780111">
            <w:pPr>
              <w:widowControl/>
              <w:spacing w:line="400" w:lineRule="exact"/>
              <w:rPr>
                <w:rFonts w:ascii="宋体" w:hAnsi="宋体"/>
                <w:szCs w:val="21"/>
              </w:rPr>
            </w:pPr>
            <w:r>
              <w:rPr>
                <w:rFonts w:ascii="宋体" w:hAnsi="宋体" w:hint="eastAsia"/>
                <w:szCs w:val="21"/>
              </w:rPr>
              <w:t>产品质量监督抽查情况（QMS）</w:t>
            </w:r>
          </w:p>
        </w:tc>
        <w:tc>
          <w:tcPr>
            <w:tcW w:w="9642" w:type="dxa"/>
          </w:tcPr>
          <w:p w:rsidR="00632298" w:rsidRDefault="00780111">
            <w:pPr>
              <w:spacing w:line="440" w:lineRule="exact"/>
              <w:ind w:firstLineChars="250" w:firstLine="525"/>
              <w:rPr>
                <w:szCs w:val="21"/>
              </w:rPr>
            </w:pPr>
            <w:r>
              <w:rPr>
                <w:rFonts w:hint="eastAsia"/>
                <w:szCs w:val="21"/>
              </w:rPr>
              <w:t>中华人民共和国劳动法、中华人民共和国消费者权益保护法、中华人民共和国合同法、中华人民共和国产品质量法、中华人民共和国食品安全法等。</w:t>
            </w:r>
          </w:p>
          <w:p w:rsidR="00632298" w:rsidRDefault="00632298">
            <w:pPr>
              <w:spacing w:line="440" w:lineRule="exact"/>
              <w:rPr>
                <w:szCs w:val="21"/>
              </w:rPr>
            </w:pPr>
          </w:p>
          <w:p w:rsidR="00632298" w:rsidRDefault="00780111">
            <w:pPr>
              <w:rPr>
                <w:szCs w:val="21"/>
              </w:rPr>
            </w:pPr>
            <w:r>
              <w:rPr>
                <w:rFonts w:ascii="宋体" w:hAnsi="宋体" w:hint="eastAsia"/>
                <w:szCs w:val="21"/>
              </w:rPr>
              <w:t>《形状 位置公差和未注公差标准》GB/T 1184-2008</w:t>
            </w:r>
            <w:r>
              <w:rPr>
                <w:rFonts w:hint="eastAsia"/>
                <w:szCs w:val="21"/>
              </w:rPr>
              <w:t>及客户技术要求。</w:t>
            </w:r>
          </w:p>
          <w:p w:rsidR="00632298" w:rsidRDefault="00632298">
            <w:pPr>
              <w:spacing w:line="440" w:lineRule="exact"/>
              <w:ind w:firstLineChars="250" w:firstLine="525"/>
              <w:rPr>
                <w:szCs w:val="21"/>
              </w:rPr>
            </w:pPr>
          </w:p>
          <w:p w:rsidR="00632298" w:rsidRPr="00531956" w:rsidRDefault="00780111">
            <w:pPr>
              <w:spacing w:line="440" w:lineRule="exact"/>
              <w:ind w:firstLineChars="250" w:firstLine="525"/>
              <w:rPr>
                <w:rFonts w:ascii="宋体" w:hAnsi="宋体"/>
                <w:szCs w:val="21"/>
              </w:rPr>
            </w:pPr>
            <w:r w:rsidRPr="00531956">
              <w:rPr>
                <w:rFonts w:hint="eastAsia"/>
                <w:szCs w:val="21"/>
              </w:rPr>
              <w:t>无</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trPr>
          <w:trHeight w:val="373"/>
        </w:trPr>
        <w:tc>
          <w:tcPr>
            <w:tcW w:w="3687" w:type="dxa"/>
          </w:tcPr>
          <w:p w:rsidR="00632298" w:rsidRDefault="00780111">
            <w:pPr>
              <w:widowControl/>
              <w:spacing w:line="400" w:lineRule="exact"/>
              <w:rPr>
                <w:szCs w:val="21"/>
              </w:rPr>
            </w:pPr>
            <w:r>
              <w:rPr>
                <w:rFonts w:hint="eastAsia"/>
                <w:szCs w:val="21"/>
              </w:rPr>
              <w:t>生产工艺</w:t>
            </w:r>
          </w:p>
          <w:p w:rsidR="00632298" w:rsidRDefault="00632298">
            <w:pPr>
              <w:widowControl/>
              <w:spacing w:line="400" w:lineRule="exact"/>
              <w:rPr>
                <w:szCs w:val="21"/>
              </w:rPr>
            </w:pPr>
          </w:p>
          <w:p w:rsidR="00632298" w:rsidRDefault="00632298">
            <w:pPr>
              <w:widowControl/>
              <w:spacing w:line="400" w:lineRule="exact"/>
              <w:rPr>
                <w:szCs w:val="21"/>
              </w:rPr>
            </w:pPr>
          </w:p>
          <w:p w:rsidR="00632298" w:rsidRDefault="00780111">
            <w:pPr>
              <w:widowControl/>
              <w:spacing w:line="400" w:lineRule="exact"/>
              <w:rPr>
                <w:szCs w:val="21"/>
              </w:rPr>
            </w:pPr>
            <w:r>
              <w:rPr>
                <w:rFonts w:hint="eastAsia"/>
                <w:szCs w:val="21"/>
              </w:rPr>
              <w:t>不适用条款的确认</w:t>
            </w:r>
          </w:p>
          <w:p w:rsidR="00632298" w:rsidRDefault="00632298">
            <w:pPr>
              <w:widowControl/>
              <w:spacing w:line="400" w:lineRule="exact"/>
              <w:rPr>
                <w:szCs w:val="21"/>
              </w:rPr>
            </w:pPr>
          </w:p>
          <w:p w:rsidR="00632298" w:rsidRDefault="00632298">
            <w:pPr>
              <w:widowControl/>
              <w:spacing w:line="400" w:lineRule="exact"/>
              <w:rPr>
                <w:szCs w:val="21"/>
              </w:rPr>
            </w:pPr>
          </w:p>
          <w:p w:rsidR="00632298" w:rsidRDefault="00632298">
            <w:pPr>
              <w:widowControl/>
              <w:spacing w:line="400" w:lineRule="exact"/>
              <w:rPr>
                <w:szCs w:val="21"/>
              </w:rPr>
            </w:pPr>
          </w:p>
          <w:p w:rsidR="00632298" w:rsidRDefault="00780111">
            <w:pPr>
              <w:widowControl/>
              <w:spacing w:line="400" w:lineRule="exact"/>
              <w:rPr>
                <w:szCs w:val="21"/>
              </w:rPr>
            </w:pPr>
            <w:r>
              <w:rPr>
                <w:rFonts w:hint="eastAsia"/>
                <w:szCs w:val="21"/>
              </w:rPr>
              <w:t>外包的识别</w:t>
            </w:r>
          </w:p>
          <w:p w:rsidR="00632298" w:rsidRDefault="00632298">
            <w:pPr>
              <w:widowControl/>
              <w:spacing w:line="400" w:lineRule="exact"/>
              <w:rPr>
                <w:szCs w:val="21"/>
              </w:rPr>
            </w:pPr>
          </w:p>
          <w:p w:rsidR="00632298" w:rsidRDefault="00632298">
            <w:pPr>
              <w:widowControl/>
              <w:spacing w:line="400" w:lineRule="exact"/>
              <w:rPr>
                <w:szCs w:val="21"/>
              </w:rPr>
            </w:pPr>
          </w:p>
          <w:p w:rsidR="00632298" w:rsidRDefault="00780111">
            <w:pPr>
              <w:widowControl/>
              <w:spacing w:line="400" w:lineRule="exact"/>
              <w:rPr>
                <w:szCs w:val="21"/>
              </w:rPr>
            </w:pPr>
            <w:r>
              <w:rPr>
                <w:rFonts w:hint="eastAsia"/>
                <w:szCs w:val="21"/>
              </w:rPr>
              <w:t>质量目标（</w:t>
            </w:r>
            <w:r>
              <w:rPr>
                <w:rFonts w:hint="eastAsia"/>
                <w:szCs w:val="21"/>
              </w:rPr>
              <w:t>QMS</w:t>
            </w:r>
            <w:r>
              <w:rPr>
                <w:rFonts w:hint="eastAsia"/>
                <w:szCs w:val="21"/>
              </w:rPr>
              <w:t>）</w:t>
            </w:r>
          </w:p>
        </w:tc>
        <w:tc>
          <w:tcPr>
            <w:tcW w:w="9642" w:type="dxa"/>
          </w:tcPr>
          <w:p w:rsidR="00632298" w:rsidRDefault="00780111">
            <w:pPr>
              <w:adjustRightInd w:val="0"/>
              <w:snapToGrid w:val="0"/>
              <w:spacing w:line="400" w:lineRule="exact"/>
              <w:rPr>
                <w:rFonts w:ascii="宋体" w:hAnsi="宋体"/>
                <w:szCs w:val="21"/>
              </w:rPr>
            </w:pPr>
            <w:r>
              <w:rPr>
                <w:rFonts w:ascii="宋体" w:hAnsi="宋体" w:hint="eastAsia"/>
                <w:szCs w:val="21"/>
              </w:rPr>
              <w:t>汽车配件（发动机保护板）的生产工艺流程：</w:t>
            </w:r>
          </w:p>
          <w:p w:rsidR="00632298" w:rsidRDefault="00780111">
            <w:pPr>
              <w:adjustRightInd w:val="0"/>
              <w:snapToGrid w:val="0"/>
              <w:spacing w:line="400" w:lineRule="exact"/>
              <w:rPr>
                <w:rFonts w:ascii="宋体" w:hAnsi="宋体"/>
                <w:szCs w:val="21"/>
              </w:rPr>
            </w:pPr>
            <w:r>
              <w:rPr>
                <w:rFonts w:ascii="宋体" w:hAnsi="宋体" w:hint="eastAsia"/>
                <w:szCs w:val="21"/>
              </w:rPr>
              <w:t>原料检验—下料¬—机加（切割、折弯、打磨、钻孔）—</w:t>
            </w:r>
            <w:r w:rsidR="00531956">
              <w:rPr>
                <w:rFonts w:ascii="宋体" w:hAnsi="宋体" w:hint="eastAsia"/>
                <w:szCs w:val="21"/>
              </w:rPr>
              <w:t>喷漆（外包）—</w:t>
            </w:r>
            <w:r>
              <w:rPr>
                <w:rFonts w:ascii="宋体" w:hAnsi="宋体" w:hint="eastAsia"/>
                <w:szCs w:val="21"/>
              </w:rPr>
              <w:t>检验—入库</w:t>
            </w:r>
          </w:p>
          <w:p w:rsidR="00632298" w:rsidRDefault="00632298">
            <w:pPr>
              <w:widowControl/>
              <w:spacing w:line="400" w:lineRule="exact"/>
              <w:rPr>
                <w:szCs w:val="21"/>
              </w:rPr>
            </w:pPr>
          </w:p>
          <w:p w:rsidR="00632298" w:rsidRDefault="00780111">
            <w:pPr>
              <w:widowControl/>
              <w:spacing w:line="400" w:lineRule="exact"/>
              <w:rPr>
                <w:szCs w:val="21"/>
              </w:rPr>
            </w:pPr>
            <w:r>
              <w:rPr>
                <w:rFonts w:hint="eastAsia"/>
                <w:szCs w:val="21"/>
              </w:rPr>
              <w:t>由于组织的生产均系按顾客的要求及国家标准、法律法规要求进行生产，产品、工艺、设备成熟定型，产品未涉及新的产品设计，故</w:t>
            </w:r>
            <w:r>
              <w:rPr>
                <w:rFonts w:hint="eastAsia"/>
                <w:szCs w:val="21"/>
              </w:rPr>
              <w:t>ISO9001</w:t>
            </w:r>
            <w:r>
              <w:rPr>
                <w:rFonts w:hint="eastAsia"/>
                <w:szCs w:val="21"/>
              </w:rPr>
              <w:t>：</w:t>
            </w:r>
            <w:r>
              <w:rPr>
                <w:rFonts w:hint="eastAsia"/>
                <w:szCs w:val="21"/>
              </w:rPr>
              <w:t>2015</w:t>
            </w:r>
            <w:r>
              <w:rPr>
                <w:rFonts w:hint="eastAsia"/>
                <w:szCs w:val="21"/>
              </w:rPr>
              <w:t>标准</w:t>
            </w:r>
            <w:r>
              <w:rPr>
                <w:rFonts w:hint="eastAsia"/>
                <w:szCs w:val="21"/>
              </w:rPr>
              <w:t>8.3</w:t>
            </w:r>
            <w:r>
              <w:rPr>
                <w:rFonts w:hint="eastAsia"/>
                <w:szCs w:val="21"/>
              </w:rPr>
              <w:t>条款不适用，该条款不适用不影响公司提供产品的质量及满足顾客及法律法规要求</w:t>
            </w:r>
          </w:p>
          <w:p w:rsidR="00632298" w:rsidRDefault="00632298">
            <w:pPr>
              <w:widowControl/>
              <w:spacing w:line="400" w:lineRule="exact"/>
              <w:rPr>
                <w:szCs w:val="21"/>
              </w:rPr>
            </w:pPr>
          </w:p>
          <w:p w:rsidR="00632298" w:rsidRDefault="00780111">
            <w:pPr>
              <w:widowControl/>
              <w:spacing w:line="400" w:lineRule="exact"/>
              <w:rPr>
                <w:szCs w:val="21"/>
              </w:rPr>
            </w:pPr>
            <w:r>
              <w:rPr>
                <w:rFonts w:hint="eastAsia"/>
                <w:szCs w:val="21"/>
              </w:rPr>
              <w:t>喷漆</w:t>
            </w:r>
          </w:p>
          <w:p w:rsidR="00632298" w:rsidRDefault="00632298">
            <w:pPr>
              <w:widowControl/>
              <w:spacing w:line="400" w:lineRule="exact"/>
              <w:rPr>
                <w:szCs w:val="21"/>
              </w:rPr>
            </w:pPr>
          </w:p>
          <w:p w:rsidR="00632298" w:rsidRDefault="00780111">
            <w:pPr>
              <w:pStyle w:val="a3"/>
              <w:numPr>
                <w:ilvl w:val="0"/>
                <w:numId w:val="1"/>
              </w:numPr>
              <w:tabs>
                <w:tab w:val="left" w:pos="1260"/>
              </w:tabs>
              <w:ind w:left="1260"/>
              <w:rPr>
                <w:rFonts w:ascii="Times New Roman" w:hAnsi="Times New Roman"/>
                <w:szCs w:val="21"/>
              </w:rPr>
            </w:pPr>
            <w:r>
              <w:rPr>
                <w:rFonts w:ascii="Times New Roman" w:hAnsi="Times New Roman" w:hint="eastAsia"/>
                <w:szCs w:val="21"/>
              </w:rPr>
              <w:t>产品一次检验合格率≥</w:t>
            </w:r>
            <w:r>
              <w:rPr>
                <w:rFonts w:ascii="Times New Roman" w:hAnsi="Times New Roman" w:hint="eastAsia"/>
                <w:szCs w:val="21"/>
              </w:rPr>
              <w:t>95%</w:t>
            </w:r>
            <w:r>
              <w:rPr>
                <w:rFonts w:ascii="Times New Roman" w:hAnsi="Times New Roman" w:hint="eastAsia"/>
                <w:szCs w:val="21"/>
              </w:rPr>
              <w:t>；</w:t>
            </w:r>
          </w:p>
          <w:p w:rsidR="00632298" w:rsidRDefault="00780111">
            <w:pPr>
              <w:pStyle w:val="a3"/>
              <w:numPr>
                <w:ilvl w:val="0"/>
                <w:numId w:val="1"/>
              </w:numPr>
              <w:tabs>
                <w:tab w:val="left" w:pos="1260"/>
              </w:tabs>
              <w:ind w:left="1260"/>
              <w:rPr>
                <w:rFonts w:ascii="Times New Roman" w:hAnsi="Times New Roman"/>
                <w:szCs w:val="21"/>
              </w:rPr>
            </w:pPr>
            <w:r>
              <w:rPr>
                <w:rFonts w:ascii="Times New Roman" w:hAnsi="Times New Roman" w:hint="eastAsia"/>
                <w:szCs w:val="21"/>
              </w:rPr>
              <w:t>产品按期交付率≥</w:t>
            </w:r>
            <w:r>
              <w:rPr>
                <w:rFonts w:ascii="Times New Roman" w:hAnsi="Times New Roman" w:hint="eastAsia"/>
                <w:szCs w:val="21"/>
              </w:rPr>
              <w:t>98%</w:t>
            </w:r>
            <w:r>
              <w:rPr>
                <w:rFonts w:ascii="Times New Roman" w:hAnsi="Times New Roman" w:hint="eastAsia"/>
                <w:szCs w:val="21"/>
              </w:rPr>
              <w:t>；</w:t>
            </w:r>
          </w:p>
          <w:p w:rsidR="00632298" w:rsidRDefault="00780111">
            <w:pPr>
              <w:pStyle w:val="a3"/>
              <w:numPr>
                <w:ilvl w:val="0"/>
                <w:numId w:val="1"/>
              </w:numPr>
              <w:tabs>
                <w:tab w:val="left" w:pos="1260"/>
              </w:tabs>
              <w:ind w:left="1260"/>
              <w:rPr>
                <w:szCs w:val="21"/>
              </w:rPr>
            </w:pPr>
            <w:r>
              <w:rPr>
                <w:rFonts w:ascii="Times New Roman" w:hAnsi="Times New Roman" w:hint="eastAsia"/>
                <w:szCs w:val="21"/>
              </w:rPr>
              <w:t>顾客满意度</w:t>
            </w:r>
            <w:r>
              <w:rPr>
                <w:rFonts w:ascii="Times New Roman" w:hAnsi="Times New Roman" w:hint="eastAsia"/>
                <w:szCs w:val="21"/>
              </w:rPr>
              <w:t>95</w:t>
            </w:r>
            <w:r>
              <w:rPr>
                <w:rFonts w:ascii="Times New Roman" w:hAnsi="Times New Roman" w:hint="eastAsia"/>
                <w:szCs w:val="21"/>
              </w:rPr>
              <w:t>分以上。</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trPr>
          <w:trHeight w:val="848"/>
        </w:trPr>
        <w:tc>
          <w:tcPr>
            <w:tcW w:w="3687" w:type="dxa"/>
          </w:tcPr>
          <w:p w:rsidR="00632298" w:rsidRDefault="00780111">
            <w:pPr>
              <w:spacing w:line="400" w:lineRule="exact"/>
              <w:rPr>
                <w:szCs w:val="21"/>
              </w:rPr>
            </w:pPr>
            <w:r>
              <w:rPr>
                <w:rFonts w:hint="eastAsia"/>
                <w:szCs w:val="21"/>
              </w:rPr>
              <w:lastRenderedPageBreak/>
              <w:t>设计开发产品或项目名称</w:t>
            </w:r>
          </w:p>
          <w:p w:rsidR="00632298" w:rsidRDefault="00780111">
            <w:pPr>
              <w:spacing w:line="400" w:lineRule="exact"/>
              <w:rPr>
                <w:szCs w:val="21"/>
              </w:rPr>
            </w:pPr>
            <w:r>
              <w:rPr>
                <w:rFonts w:hint="eastAsia"/>
                <w:szCs w:val="21"/>
              </w:rPr>
              <w:t>主要原材料</w:t>
            </w:r>
          </w:p>
        </w:tc>
        <w:tc>
          <w:tcPr>
            <w:tcW w:w="9642" w:type="dxa"/>
          </w:tcPr>
          <w:p w:rsidR="00632298" w:rsidRDefault="00780111">
            <w:pPr>
              <w:spacing w:line="400" w:lineRule="exact"/>
              <w:rPr>
                <w:rFonts w:ascii="宋体" w:hAnsi="宋体"/>
                <w:szCs w:val="21"/>
              </w:rPr>
            </w:pPr>
            <w:r>
              <w:rPr>
                <w:rFonts w:ascii="宋体" w:hAnsi="宋体" w:hint="eastAsia"/>
                <w:szCs w:val="21"/>
              </w:rPr>
              <w:t>无</w:t>
            </w:r>
          </w:p>
          <w:p w:rsidR="00632298" w:rsidRPr="00531956" w:rsidRDefault="00531956">
            <w:pPr>
              <w:spacing w:line="400" w:lineRule="exact"/>
              <w:rPr>
                <w:szCs w:val="21"/>
              </w:rPr>
            </w:pPr>
            <w:r w:rsidRPr="00531956">
              <w:rPr>
                <w:rFonts w:hint="eastAsia"/>
                <w:szCs w:val="22"/>
              </w:rPr>
              <w:t>铝材</w:t>
            </w:r>
            <w:r w:rsidR="00780111" w:rsidRPr="00531956">
              <w:rPr>
                <w:rFonts w:hint="eastAsia"/>
                <w:szCs w:val="22"/>
              </w:rPr>
              <w:t>、</w:t>
            </w:r>
            <w:r w:rsidRPr="00531956">
              <w:rPr>
                <w:rFonts w:hint="eastAsia"/>
                <w:szCs w:val="22"/>
              </w:rPr>
              <w:t>五金件</w:t>
            </w:r>
            <w:r w:rsidR="00780111" w:rsidRPr="00531956">
              <w:rPr>
                <w:rFonts w:hint="eastAsia"/>
                <w:szCs w:val="22"/>
              </w:rPr>
              <w:t>等</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trPr>
          <w:trHeight w:val="984"/>
        </w:trPr>
        <w:tc>
          <w:tcPr>
            <w:tcW w:w="3687" w:type="dxa"/>
          </w:tcPr>
          <w:p w:rsidR="00632298" w:rsidRDefault="00780111">
            <w:pPr>
              <w:spacing w:line="400" w:lineRule="exact"/>
              <w:rPr>
                <w:szCs w:val="21"/>
                <w:u w:val="single"/>
              </w:rPr>
            </w:pPr>
            <w:r>
              <w:rPr>
                <w:rFonts w:hint="eastAsia"/>
                <w:szCs w:val="21"/>
                <w:u w:val="single"/>
              </w:rPr>
              <w:t>员工人数</w:t>
            </w:r>
          </w:p>
          <w:p w:rsidR="00632298" w:rsidRDefault="00780111">
            <w:pPr>
              <w:spacing w:line="400" w:lineRule="exact"/>
              <w:rPr>
                <w:szCs w:val="21"/>
              </w:rPr>
            </w:pPr>
            <w:r>
              <w:rPr>
                <w:rFonts w:hint="eastAsia"/>
                <w:szCs w:val="21"/>
              </w:rPr>
              <w:t>关键岗位人员</w:t>
            </w:r>
          </w:p>
          <w:p w:rsidR="00632298" w:rsidRDefault="00780111">
            <w:pPr>
              <w:spacing w:line="400" w:lineRule="exact"/>
              <w:rPr>
                <w:szCs w:val="21"/>
              </w:rPr>
            </w:pPr>
            <w:r>
              <w:rPr>
                <w:rFonts w:hint="eastAsia"/>
                <w:szCs w:val="21"/>
              </w:rPr>
              <w:t>特殊工种人员</w:t>
            </w:r>
          </w:p>
        </w:tc>
        <w:tc>
          <w:tcPr>
            <w:tcW w:w="9642" w:type="dxa"/>
          </w:tcPr>
          <w:p w:rsidR="00632298" w:rsidRDefault="00780111">
            <w:pPr>
              <w:spacing w:line="400" w:lineRule="exact"/>
              <w:rPr>
                <w:szCs w:val="21"/>
              </w:rPr>
            </w:pPr>
            <w:r>
              <w:rPr>
                <w:rFonts w:hint="eastAsia"/>
                <w:szCs w:val="21"/>
              </w:rPr>
              <w:t>15</w:t>
            </w:r>
            <w:r>
              <w:rPr>
                <w:rFonts w:hint="eastAsia"/>
                <w:szCs w:val="21"/>
              </w:rPr>
              <w:t>人</w:t>
            </w:r>
          </w:p>
          <w:p w:rsidR="00632298" w:rsidRDefault="00780111">
            <w:pPr>
              <w:spacing w:line="400" w:lineRule="exact"/>
              <w:rPr>
                <w:szCs w:val="21"/>
              </w:rPr>
            </w:pPr>
            <w:r>
              <w:rPr>
                <w:rFonts w:hint="eastAsia"/>
                <w:szCs w:val="21"/>
              </w:rPr>
              <w:t>检验员</w:t>
            </w:r>
          </w:p>
          <w:p w:rsidR="00632298" w:rsidRDefault="00780111">
            <w:pPr>
              <w:spacing w:line="400" w:lineRule="exact"/>
              <w:rPr>
                <w:szCs w:val="21"/>
              </w:rPr>
            </w:pPr>
            <w:r>
              <w:rPr>
                <w:rFonts w:hint="eastAsia"/>
                <w:szCs w:val="21"/>
              </w:rPr>
              <w:t>无</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rsidTr="002C0ACE">
        <w:trPr>
          <w:trHeight w:val="1477"/>
        </w:trPr>
        <w:tc>
          <w:tcPr>
            <w:tcW w:w="3687" w:type="dxa"/>
          </w:tcPr>
          <w:p w:rsidR="00632298" w:rsidRDefault="00780111">
            <w:pPr>
              <w:spacing w:line="400" w:lineRule="exact"/>
              <w:rPr>
                <w:rFonts w:ascii="宋体" w:hAnsi="宋体" w:cs="宋体"/>
                <w:szCs w:val="21"/>
              </w:rPr>
            </w:pPr>
            <w:r>
              <w:rPr>
                <w:rFonts w:ascii="宋体" w:hAnsi="宋体" w:cs="宋体" w:hint="eastAsia"/>
                <w:szCs w:val="21"/>
              </w:rPr>
              <w:t>主要生产设备</w:t>
            </w:r>
          </w:p>
          <w:p w:rsidR="00632298" w:rsidRDefault="00780111">
            <w:pPr>
              <w:spacing w:line="400" w:lineRule="exact"/>
              <w:rPr>
                <w:rFonts w:ascii="宋体" w:hAnsi="宋体"/>
                <w:szCs w:val="21"/>
              </w:rPr>
            </w:pPr>
            <w:r>
              <w:rPr>
                <w:rFonts w:ascii="宋体" w:hAnsi="宋体" w:hint="eastAsia"/>
                <w:szCs w:val="21"/>
              </w:rPr>
              <w:t>特种设备</w:t>
            </w:r>
          </w:p>
          <w:p w:rsidR="00632298" w:rsidRDefault="00632298">
            <w:pPr>
              <w:spacing w:line="400" w:lineRule="exact"/>
              <w:rPr>
                <w:rFonts w:ascii="宋体" w:hAnsi="宋体" w:cs="宋体"/>
                <w:szCs w:val="21"/>
              </w:rPr>
            </w:pPr>
          </w:p>
          <w:p w:rsidR="00632298" w:rsidRDefault="00780111">
            <w:pPr>
              <w:spacing w:line="400" w:lineRule="exact"/>
              <w:rPr>
                <w:rFonts w:ascii="宋体" w:hAnsi="宋体" w:cs="宋体"/>
                <w:szCs w:val="21"/>
              </w:rPr>
            </w:pPr>
            <w:r>
              <w:rPr>
                <w:rFonts w:ascii="宋体" w:hAnsi="宋体" w:cs="宋体" w:hint="eastAsia"/>
                <w:szCs w:val="21"/>
              </w:rPr>
              <w:t>主要检测设备及设备的检定/校准（QMS）</w:t>
            </w:r>
          </w:p>
        </w:tc>
        <w:tc>
          <w:tcPr>
            <w:tcW w:w="9642" w:type="dxa"/>
          </w:tcPr>
          <w:p w:rsidR="00632298" w:rsidRPr="00531956" w:rsidRDefault="00531956">
            <w:pPr>
              <w:spacing w:line="400" w:lineRule="exact"/>
              <w:rPr>
                <w:rFonts w:ascii="宋体" w:hAnsi="宋体"/>
                <w:szCs w:val="21"/>
              </w:rPr>
            </w:pPr>
            <w:r w:rsidRPr="00531956">
              <w:rPr>
                <w:rFonts w:ascii="宋体" w:hAnsi="宋体" w:hint="eastAsia"/>
                <w:szCs w:val="21"/>
              </w:rPr>
              <w:t>切割机、折弯机</w:t>
            </w:r>
            <w:r w:rsidR="00780111" w:rsidRPr="00531956">
              <w:rPr>
                <w:rFonts w:ascii="宋体" w:hAnsi="宋体" w:hint="eastAsia"/>
                <w:szCs w:val="21"/>
              </w:rPr>
              <w:t>等</w:t>
            </w:r>
          </w:p>
          <w:p w:rsidR="00632298" w:rsidRPr="00531956" w:rsidRDefault="00780111">
            <w:pPr>
              <w:spacing w:line="400" w:lineRule="exact"/>
              <w:rPr>
                <w:rFonts w:ascii="宋体" w:hAnsi="宋体"/>
                <w:szCs w:val="21"/>
              </w:rPr>
            </w:pPr>
            <w:r w:rsidRPr="00531956">
              <w:rPr>
                <w:rFonts w:ascii="宋体" w:hAnsi="宋体" w:hint="eastAsia"/>
                <w:szCs w:val="21"/>
              </w:rPr>
              <w:t>无</w:t>
            </w:r>
          </w:p>
          <w:p w:rsidR="00632298" w:rsidRDefault="00632298">
            <w:pPr>
              <w:spacing w:line="400" w:lineRule="exact"/>
              <w:rPr>
                <w:rFonts w:ascii="宋体" w:hAnsi="宋体"/>
                <w:color w:val="0000FF"/>
                <w:szCs w:val="21"/>
              </w:rPr>
            </w:pPr>
          </w:p>
          <w:p w:rsidR="00632298" w:rsidRPr="002C0ACE" w:rsidRDefault="002C0ACE" w:rsidP="002C0ACE">
            <w:pPr>
              <w:spacing w:line="400" w:lineRule="exact"/>
              <w:rPr>
                <w:rFonts w:ascii="宋体" w:hAnsi="宋体" w:cs="宋体"/>
                <w:szCs w:val="21"/>
              </w:rPr>
            </w:pPr>
            <w:r w:rsidRPr="002C0ACE">
              <w:rPr>
                <w:rFonts w:ascii="宋体" w:hAnsi="宋体" w:hint="eastAsia"/>
                <w:szCs w:val="21"/>
              </w:rPr>
              <w:t>游标卡尺、钢卷尺、万能角度尺</w:t>
            </w:r>
            <w:r w:rsidR="00780111" w:rsidRPr="002C0ACE">
              <w:rPr>
                <w:rFonts w:ascii="宋体" w:hAnsi="宋体" w:hint="eastAsia"/>
                <w:szCs w:val="21"/>
              </w:rPr>
              <w:t>等。提供有效校准证书。</w:t>
            </w:r>
          </w:p>
        </w:tc>
        <w:tc>
          <w:tcPr>
            <w:tcW w:w="1040" w:type="dxa"/>
          </w:tcPr>
          <w:p w:rsidR="00632298" w:rsidRDefault="00632298">
            <w:pPr>
              <w:spacing w:line="440" w:lineRule="exact"/>
              <w:jc w:val="center"/>
              <w:rPr>
                <w:rFonts w:ascii="宋体" w:hAnsi="宋体"/>
                <w:color w:val="0000FF"/>
                <w:szCs w:val="21"/>
              </w:rPr>
            </w:pPr>
          </w:p>
          <w:p w:rsidR="00632298" w:rsidRDefault="00632298">
            <w:pPr>
              <w:spacing w:line="440" w:lineRule="exact"/>
              <w:jc w:val="center"/>
              <w:rPr>
                <w:rFonts w:ascii="宋体" w:hAnsi="宋体"/>
                <w:color w:val="0000FF"/>
                <w:szCs w:val="21"/>
              </w:rPr>
            </w:pPr>
          </w:p>
          <w:p w:rsidR="00632298" w:rsidRDefault="00632298">
            <w:pPr>
              <w:spacing w:line="440" w:lineRule="exact"/>
              <w:jc w:val="center"/>
              <w:rPr>
                <w:rFonts w:ascii="宋体" w:hAnsi="宋体"/>
                <w:color w:val="0000FF"/>
                <w:szCs w:val="21"/>
              </w:rPr>
            </w:pPr>
          </w:p>
          <w:p w:rsidR="00632298" w:rsidRDefault="00632298">
            <w:pPr>
              <w:spacing w:line="400" w:lineRule="exact"/>
              <w:rPr>
                <w:rFonts w:ascii="宋体" w:hAnsi="宋体"/>
                <w:szCs w:val="21"/>
              </w:rPr>
            </w:pPr>
          </w:p>
          <w:p w:rsidR="00632298" w:rsidRDefault="00632298">
            <w:pPr>
              <w:spacing w:line="440" w:lineRule="exact"/>
              <w:jc w:val="center"/>
              <w:rPr>
                <w:rFonts w:ascii="宋体" w:hAnsi="宋体"/>
                <w:color w:val="0000FF"/>
                <w:szCs w:val="21"/>
              </w:rPr>
            </w:pPr>
          </w:p>
        </w:tc>
        <w:tc>
          <w:tcPr>
            <w:tcW w:w="774" w:type="dxa"/>
          </w:tcPr>
          <w:p w:rsidR="00632298" w:rsidRDefault="00632298">
            <w:pPr>
              <w:spacing w:line="440" w:lineRule="exact"/>
              <w:jc w:val="center"/>
              <w:rPr>
                <w:rFonts w:ascii="宋体" w:hAnsi="宋体"/>
                <w:color w:val="0000FF"/>
                <w:szCs w:val="21"/>
              </w:rPr>
            </w:pPr>
          </w:p>
          <w:p w:rsidR="00632298" w:rsidRDefault="00632298">
            <w:pPr>
              <w:spacing w:line="440" w:lineRule="exact"/>
              <w:jc w:val="center"/>
              <w:rPr>
                <w:rFonts w:ascii="宋体" w:hAnsi="宋体"/>
                <w:color w:val="0000FF"/>
                <w:szCs w:val="21"/>
              </w:rPr>
            </w:pPr>
          </w:p>
          <w:p w:rsidR="00632298" w:rsidRDefault="00632298">
            <w:pPr>
              <w:spacing w:line="440" w:lineRule="exact"/>
              <w:jc w:val="center"/>
              <w:rPr>
                <w:rFonts w:ascii="宋体" w:hAnsi="宋体"/>
                <w:color w:val="0000FF"/>
                <w:szCs w:val="21"/>
              </w:rPr>
            </w:pPr>
          </w:p>
          <w:p w:rsidR="00632298" w:rsidRDefault="00632298">
            <w:pPr>
              <w:spacing w:line="440" w:lineRule="exact"/>
              <w:jc w:val="center"/>
              <w:rPr>
                <w:rFonts w:ascii="宋体" w:hAnsi="宋体"/>
                <w:color w:val="0000FF"/>
                <w:szCs w:val="21"/>
              </w:rPr>
            </w:pPr>
          </w:p>
          <w:p w:rsidR="00632298" w:rsidRDefault="00632298">
            <w:pPr>
              <w:spacing w:line="440" w:lineRule="exact"/>
              <w:jc w:val="center"/>
              <w:rPr>
                <w:rFonts w:ascii="宋体" w:hAnsi="宋体"/>
                <w:color w:val="0000FF"/>
                <w:szCs w:val="21"/>
              </w:rPr>
            </w:pPr>
          </w:p>
        </w:tc>
      </w:tr>
      <w:tr w:rsidR="00632298">
        <w:trPr>
          <w:trHeight w:val="301"/>
        </w:trPr>
        <w:tc>
          <w:tcPr>
            <w:tcW w:w="3687" w:type="dxa"/>
          </w:tcPr>
          <w:p w:rsidR="00632298" w:rsidRDefault="00780111">
            <w:pPr>
              <w:spacing w:line="400" w:lineRule="exact"/>
              <w:rPr>
                <w:szCs w:val="21"/>
              </w:rPr>
            </w:pPr>
            <w:r>
              <w:rPr>
                <w:rFonts w:hint="eastAsia"/>
                <w:szCs w:val="21"/>
              </w:rPr>
              <w:t>顾客及相关方投诉</w:t>
            </w:r>
          </w:p>
        </w:tc>
        <w:tc>
          <w:tcPr>
            <w:tcW w:w="9642" w:type="dxa"/>
          </w:tcPr>
          <w:p w:rsidR="00632298" w:rsidRDefault="00780111">
            <w:pPr>
              <w:spacing w:line="400" w:lineRule="exact"/>
              <w:rPr>
                <w:szCs w:val="21"/>
              </w:rPr>
            </w:pPr>
            <w:r>
              <w:rPr>
                <w:rFonts w:hint="eastAsia"/>
                <w:szCs w:val="21"/>
              </w:rPr>
              <w:t>暂无</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trPr>
          <w:trHeight w:val="381"/>
        </w:trPr>
        <w:tc>
          <w:tcPr>
            <w:tcW w:w="3687" w:type="dxa"/>
          </w:tcPr>
          <w:p w:rsidR="00632298" w:rsidRDefault="00780111">
            <w:pPr>
              <w:spacing w:line="400" w:lineRule="exact"/>
              <w:rPr>
                <w:szCs w:val="21"/>
              </w:rPr>
            </w:pPr>
            <w:r>
              <w:rPr>
                <w:rFonts w:hint="eastAsia"/>
                <w:szCs w:val="21"/>
              </w:rPr>
              <w:t>方针及目标、指标及方案</w:t>
            </w:r>
          </w:p>
        </w:tc>
        <w:tc>
          <w:tcPr>
            <w:tcW w:w="9642" w:type="dxa"/>
          </w:tcPr>
          <w:p w:rsidR="00632298" w:rsidRDefault="00780111">
            <w:pPr>
              <w:spacing w:line="380" w:lineRule="exact"/>
              <w:jc w:val="left"/>
              <w:rPr>
                <w:szCs w:val="21"/>
              </w:rPr>
            </w:pPr>
            <w:r>
              <w:rPr>
                <w:rFonts w:hint="eastAsia"/>
                <w:szCs w:val="21"/>
              </w:rPr>
              <w:t>方针：质量第一、用户至上，持续改进，服务周到</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trPr>
          <w:trHeight w:val="2753"/>
        </w:trPr>
        <w:tc>
          <w:tcPr>
            <w:tcW w:w="3687" w:type="dxa"/>
          </w:tcPr>
          <w:p w:rsidR="00632298" w:rsidRDefault="00780111">
            <w:pPr>
              <w:spacing w:line="400" w:lineRule="exact"/>
              <w:rPr>
                <w:szCs w:val="21"/>
              </w:rPr>
            </w:pPr>
            <w:r>
              <w:rPr>
                <w:rFonts w:hint="eastAsia"/>
                <w:szCs w:val="21"/>
              </w:rPr>
              <w:t>内部审核：</w:t>
            </w:r>
          </w:p>
          <w:p w:rsidR="00632298" w:rsidRDefault="00780111">
            <w:pPr>
              <w:spacing w:line="400" w:lineRule="exact"/>
              <w:rPr>
                <w:szCs w:val="21"/>
              </w:rPr>
            </w:pPr>
            <w:r>
              <w:rPr>
                <w:rFonts w:hint="eastAsia"/>
                <w:szCs w:val="21"/>
              </w:rPr>
              <w:t>时间</w:t>
            </w:r>
          </w:p>
          <w:p w:rsidR="00632298" w:rsidRDefault="00632298">
            <w:pPr>
              <w:spacing w:line="400" w:lineRule="exact"/>
              <w:rPr>
                <w:szCs w:val="21"/>
              </w:rPr>
            </w:pPr>
          </w:p>
          <w:p w:rsidR="00632298" w:rsidRDefault="00780111">
            <w:pPr>
              <w:spacing w:line="400" w:lineRule="exact"/>
              <w:rPr>
                <w:szCs w:val="21"/>
              </w:rPr>
            </w:pPr>
            <w:r>
              <w:rPr>
                <w:rFonts w:hint="eastAsia"/>
                <w:szCs w:val="21"/>
              </w:rPr>
              <w:t>审核组</w:t>
            </w:r>
          </w:p>
          <w:p w:rsidR="00632298" w:rsidRDefault="00632298">
            <w:pPr>
              <w:spacing w:line="400" w:lineRule="exact"/>
              <w:rPr>
                <w:szCs w:val="21"/>
              </w:rPr>
            </w:pPr>
          </w:p>
          <w:p w:rsidR="00632298" w:rsidRDefault="00780111">
            <w:pPr>
              <w:spacing w:line="400" w:lineRule="exact"/>
              <w:rPr>
                <w:szCs w:val="21"/>
              </w:rPr>
            </w:pPr>
            <w:r>
              <w:rPr>
                <w:rFonts w:hint="eastAsia"/>
                <w:szCs w:val="21"/>
              </w:rPr>
              <w:t>不符合及整改</w:t>
            </w:r>
          </w:p>
          <w:p w:rsidR="00632298" w:rsidRDefault="00632298">
            <w:pPr>
              <w:spacing w:line="400" w:lineRule="exact"/>
              <w:rPr>
                <w:szCs w:val="21"/>
              </w:rPr>
            </w:pPr>
          </w:p>
        </w:tc>
        <w:tc>
          <w:tcPr>
            <w:tcW w:w="9642" w:type="dxa"/>
          </w:tcPr>
          <w:p w:rsidR="00632298" w:rsidRDefault="00780111">
            <w:pPr>
              <w:spacing w:line="400" w:lineRule="exact"/>
              <w:rPr>
                <w:color w:val="000000" w:themeColor="text1"/>
                <w:szCs w:val="21"/>
              </w:rPr>
            </w:pPr>
            <w:r>
              <w:rPr>
                <w:rFonts w:hint="eastAsia"/>
                <w:color w:val="000000" w:themeColor="text1"/>
                <w:szCs w:val="21"/>
              </w:rPr>
              <w:t>建立有《内部审核控制程序》</w:t>
            </w:r>
          </w:p>
          <w:p w:rsidR="00632298" w:rsidRDefault="00780111">
            <w:pPr>
              <w:spacing w:line="400" w:lineRule="exact"/>
              <w:rPr>
                <w:color w:val="000000" w:themeColor="text1"/>
                <w:szCs w:val="21"/>
              </w:rPr>
            </w:pPr>
            <w:r>
              <w:rPr>
                <w:rFonts w:hint="eastAsia"/>
                <w:color w:val="000000" w:themeColor="text1"/>
                <w:szCs w:val="21"/>
              </w:rPr>
              <w:t>见有《内部审核计划表》</w:t>
            </w:r>
            <w:r>
              <w:rPr>
                <w:rFonts w:hint="eastAsia"/>
                <w:color w:val="000000" w:themeColor="text1"/>
                <w:szCs w:val="21"/>
              </w:rPr>
              <w:t xml:space="preserve"> </w:t>
            </w:r>
          </w:p>
          <w:p w:rsidR="00632298" w:rsidRDefault="00780111">
            <w:pPr>
              <w:spacing w:line="400" w:lineRule="exact"/>
              <w:rPr>
                <w:color w:val="000000" w:themeColor="text1"/>
                <w:szCs w:val="21"/>
              </w:rPr>
            </w:pPr>
            <w:r>
              <w:rPr>
                <w:rFonts w:hint="eastAsia"/>
                <w:color w:val="000000" w:themeColor="text1"/>
                <w:szCs w:val="21"/>
              </w:rPr>
              <w:t>内审时间：</w:t>
            </w:r>
            <w:r>
              <w:rPr>
                <w:rFonts w:hint="eastAsia"/>
                <w:color w:val="000000" w:themeColor="text1"/>
                <w:szCs w:val="21"/>
              </w:rPr>
              <w:t>2020</w:t>
            </w:r>
            <w:r>
              <w:rPr>
                <w:rFonts w:hint="eastAsia"/>
                <w:color w:val="000000" w:themeColor="text1"/>
                <w:szCs w:val="21"/>
              </w:rPr>
              <w:t>年</w:t>
            </w:r>
            <w:r>
              <w:rPr>
                <w:rFonts w:hint="eastAsia"/>
                <w:color w:val="000000" w:themeColor="text1"/>
                <w:szCs w:val="21"/>
              </w:rPr>
              <w:t xml:space="preserve"> 4</w:t>
            </w:r>
            <w:r>
              <w:rPr>
                <w:rFonts w:hint="eastAsia"/>
                <w:color w:val="000000" w:themeColor="text1"/>
                <w:szCs w:val="21"/>
              </w:rPr>
              <w:t>月</w:t>
            </w:r>
            <w:r>
              <w:rPr>
                <w:rFonts w:hint="eastAsia"/>
                <w:color w:val="000000" w:themeColor="text1"/>
                <w:szCs w:val="21"/>
              </w:rPr>
              <w:t xml:space="preserve"> 18</w:t>
            </w:r>
            <w:r>
              <w:rPr>
                <w:rFonts w:hint="eastAsia"/>
                <w:color w:val="000000" w:themeColor="text1"/>
                <w:szCs w:val="21"/>
              </w:rPr>
              <w:t>日</w:t>
            </w:r>
          </w:p>
          <w:p w:rsidR="00632298" w:rsidRDefault="00780111">
            <w:pPr>
              <w:spacing w:line="400" w:lineRule="exact"/>
              <w:rPr>
                <w:color w:val="000000" w:themeColor="text1"/>
                <w:szCs w:val="21"/>
              </w:rPr>
            </w:pPr>
            <w:r>
              <w:rPr>
                <w:rFonts w:hint="eastAsia"/>
                <w:color w:val="000000" w:themeColor="text1"/>
                <w:szCs w:val="21"/>
              </w:rPr>
              <w:t>内审组：黄再韬（生产部）</w:t>
            </w:r>
            <w:r>
              <w:rPr>
                <w:rFonts w:hint="eastAsia"/>
                <w:color w:val="000000" w:themeColor="text1"/>
                <w:szCs w:val="21"/>
              </w:rPr>
              <w:t xml:space="preserve">A        </w:t>
            </w:r>
            <w:r>
              <w:rPr>
                <w:rFonts w:hint="eastAsia"/>
                <w:color w:val="000000" w:themeColor="text1"/>
                <w:szCs w:val="21"/>
              </w:rPr>
              <w:t>审核人员：聂智海（办公室）</w:t>
            </w:r>
            <w:r>
              <w:rPr>
                <w:rFonts w:hint="eastAsia"/>
                <w:color w:val="000000" w:themeColor="text1"/>
                <w:szCs w:val="21"/>
              </w:rPr>
              <w:t xml:space="preserve">B  </w:t>
            </w:r>
          </w:p>
          <w:p w:rsidR="00632298" w:rsidRDefault="00780111">
            <w:pPr>
              <w:spacing w:line="400" w:lineRule="exact"/>
              <w:ind w:firstLineChars="100" w:firstLine="210"/>
              <w:rPr>
                <w:color w:val="000000" w:themeColor="text1"/>
                <w:szCs w:val="21"/>
              </w:rPr>
            </w:pPr>
            <w:r>
              <w:rPr>
                <w:rFonts w:hint="eastAsia"/>
                <w:color w:val="000000" w:themeColor="text1"/>
                <w:szCs w:val="21"/>
              </w:rPr>
              <w:t>见有：《内审不符合项报告》</w:t>
            </w:r>
            <w:r>
              <w:rPr>
                <w:rFonts w:hint="eastAsia"/>
                <w:color w:val="000000" w:themeColor="text1"/>
                <w:szCs w:val="21"/>
              </w:rPr>
              <w:t>1</w:t>
            </w:r>
            <w:r>
              <w:rPr>
                <w:rFonts w:hint="eastAsia"/>
                <w:color w:val="000000" w:themeColor="text1"/>
                <w:szCs w:val="21"/>
              </w:rPr>
              <w:t>份。涉及销售部</w:t>
            </w:r>
            <w:r>
              <w:rPr>
                <w:rFonts w:hint="eastAsia"/>
                <w:color w:val="000000" w:themeColor="text1"/>
                <w:szCs w:val="21"/>
              </w:rPr>
              <w:t>9.1.2</w:t>
            </w:r>
            <w:r>
              <w:rPr>
                <w:rFonts w:hint="eastAsia"/>
                <w:color w:val="000000" w:themeColor="text1"/>
                <w:szCs w:val="21"/>
              </w:rPr>
              <w:t>条款，不符合事实描述“没有提供对满意度实施分析评价的证据。”针对该不符合项，已及时采取纠正措施后，经内审员验证关闭。</w:t>
            </w:r>
          </w:p>
          <w:p w:rsidR="00632298" w:rsidRDefault="00780111">
            <w:pPr>
              <w:spacing w:line="400" w:lineRule="exact"/>
              <w:rPr>
                <w:color w:val="0000FF"/>
                <w:szCs w:val="21"/>
              </w:rPr>
            </w:pPr>
            <w:r>
              <w:rPr>
                <w:rFonts w:hint="eastAsia"/>
                <w:color w:val="000000" w:themeColor="text1"/>
                <w:szCs w:val="21"/>
              </w:rPr>
              <w:t>有《内部审核报告》，有审核结论。</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trPr>
          <w:trHeight w:val="585"/>
        </w:trPr>
        <w:tc>
          <w:tcPr>
            <w:tcW w:w="3687" w:type="dxa"/>
          </w:tcPr>
          <w:p w:rsidR="00632298" w:rsidRDefault="00780111">
            <w:pPr>
              <w:spacing w:line="400" w:lineRule="exact"/>
              <w:rPr>
                <w:szCs w:val="21"/>
              </w:rPr>
            </w:pPr>
            <w:r>
              <w:rPr>
                <w:rFonts w:hint="eastAsia"/>
                <w:szCs w:val="21"/>
              </w:rPr>
              <w:lastRenderedPageBreak/>
              <w:t>管理评审：</w:t>
            </w:r>
          </w:p>
          <w:p w:rsidR="00632298" w:rsidRDefault="00632298">
            <w:pPr>
              <w:spacing w:line="400" w:lineRule="exact"/>
              <w:rPr>
                <w:szCs w:val="21"/>
              </w:rPr>
            </w:pPr>
          </w:p>
          <w:p w:rsidR="00632298" w:rsidRDefault="00780111">
            <w:pPr>
              <w:spacing w:line="400" w:lineRule="exact"/>
              <w:rPr>
                <w:szCs w:val="21"/>
              </w:rPr>
            </w:pPr>
            <w:r>
              <w:rPr>
                <w:rFonts w:hint="eastAsia"/>
                <w:szCs w:val="21"/>
              </w:rPr>
              <w:t>时间</w:t>
            </w:r>
          </w:p>
          <w:p w:rsidR="00632298" w:rsidRDefault="00632298">
            <w:pPr>
              <w:spacing w:line="400" w:lineRule="exact"/>
              <w:rPr>
                <w:szCs w:val="21"/>
              </w:rPr>
            </w:pPr>
          </w:p>
          <w:p w:rsidR="00632298" w:rsidRDefault="00780111">
            <w:pPr>
              <w:spacing w:line="400" w:lineRule="exact"/>
              <w:rPr>
                <w:szCs w:val="21"/>
              </w:rPr>
            </w:pPr>
            <w:r>
              <w:rPr>
                <w:rFonts w:hint="eastAsia"/>
                <w:szCs w:val="21"/>
              </w:rPr>
              <w:t>输入是否完整</w:t>
            </w:r>
          </w:p>
          <w:p w:rsidR="00632298" w:rsidRDefault="00632298">
            <w:pPr>
              <w:spacing w:line="400" w:lineRule="exact"/>
              <w:rPr>
                <w:szCs w:val="21"/>
              </w:rPr>
            </w:pPr>
          </w:p>
          <w:p w:rsidR="00632298" w:rsidRDefault="00780111">
            <w:pPr>
              <w:spacing w:line="400" w:lineRule="exact"/>
              <w:rPr>
                <w:szCs w:val="21"/>
              </w:rPr>
            </w:pPr>
            <w:r>
              <w:rPr>
                <w:rFonts w:hint="eastAsia"/>
                <w:szCs w:val="21"/>
              </w:rPr>
              <w:t>提出的改进内容</w:t>
            </w:r>
          </w:p>
          <w:p w:rsidR="00632298" w:rsidRDefault="00632298">
            <w:pPr>
              <w:spacing w:line="400" w:lineRule="exact"/>
              <w:rPr>
                <w:szCs w:val="21"/>
              </w:rPr>
            </w:pPr>
          </w:p>
        </w:tc>
        <w:tc>
          <w:tcPr>
            <w:tcW w:w="9642" w:type="dxa"/>
          </w:tcPr>
          <w:p w:rsidR="00632298" w:rsidRDefault="00780111">
            <w:pPr>
              <w:spacing w:line="400" w:lineRule="exact"/>
              <w:rPr>
                <w:color w:val="000000" w:themeColor="text1"/>
                <w:szCs w:val="21"/>
              </w:rPr>
            </w:pPr>
            <w:r>
              <w:rPr>
                <w:rFonts w:hint="eastAsia"/>
                <w:color w:val="000000" w:themeColor="text1"/>
                <w:szCs w:val="21"/>
              </w:rPr>
              <w:t>查见《管理评审计划》、《管理评审报告》等</w:t>
            </w:r>
          </w:p>
          <w:p w:rsidR="00632298" w:rsidRDefault="00780111">
            <w:pPr>
              <w:spacing w:line="400" w:lineRule="exact"/>
              <w:rPr>
                <w:color w:val="000000" w:themeColor="text1"/>
                <w:szCs w:val="21"/>
              </w:rPr>
            </w:pPr>
            <w:r>
              <w:rPr>
                <w:rFonts w:hint="eastAsia"/>
                <w:color w:val="000000" w:themeColor="text1"/>
                <w:szCs w:val="21"/>
              </w:rPr>
              <w:t>管理评审于</w:t>
            </w:r>
            <w:bookmarkStart w:id="3" w:name="_GoBack"/>
            <w:r>
              <w:rPr>
                <w:rFonts w:hint="eastAsia"/>
                <w:color w:val="000000" w:themeColor="text1"/>
                <w:szCs w:val="21"/>
              </w:rPr>
              <w:t>2020</w:t>
            </w:r>
            <w:r>
              <w:rPr>
                <w:rFonts w:hint="eastAsia"/>
                <w:color w:val="000000" w:themeColor="text1"/>
                <w:szCs w:val="21"/>
              </w:rPr>
              <w:t>年</w:t>
            </w:r>
            <w:r>
              <w:rPr>
                <w:rFonts w:hint="eastAsia"/>
                <w:color w:val="000000" w:themeColor="text1"/>
                <w:szCs w:val="21"/>
              </w:rPr>
              <w:t xml:space="preserve"> 4</w:t>
            </w:r>
            <w:r>
              <w:rPr>
                <w:rFonts w:hint="eastAsia"/>
                <w:color w:val="000000" w:themeColor="text1"/>
                <w:szCs w:val="21"/>
              </w:rPr>
              <w:t>月</w:t>
            </w:r>
            <w:r>
              <w:rPr>
                <w:rFonts w:hint="eastAsia"/>
                <w:color w:val="000000" w:themeColor="text1"/>
                <w:szCs w:val="21"/>
              </w:rPr>
              <w:t xml:space="preserve"> 26 </w:t>
            </w:r>
            <w:r>
              <w:rPr>
                <w:rFonts w:hint="eastAsia"/>
                <w:color w:val="000000" w:themeColor="text1"/>
                <w:szCs w:val="21"/>
              </w:rPr>
              <w:t>日</w:t>
            </w:r>
            <w:bookmarkEnd w:id="3"/>
          </w:p>
          <w:p w:rsidR="00632298" w:rsidRDefault="00780111">
            <w:pPr>
              <w:spacing w:line="400" w:lineRule="exact"/>
              <w:rPr>
                <w:color w:val="000000" w:themeColor="text1"/>
                <w:szCs w:val="21"/>
              </w:rPr>
            </w:pPr>
            <w:r>
              <w:rPr>
                <w:rFonts w:hint="eastAsia"/>
                <w:color w:val="000000" w:themeColor="text1"/>
                <w:szCs w:val="21"/>
              </w:rPr>
              <w:t>由总经理主持完成。</w:t>
            </w:r>
          </w:p>
          <w:p w:rsidR="00632298" w:rsidRDefault="00780111">
            <w:pPr>
              <w:spacing w:line="400" w:lineRule="exact"/>
              <w:rPr>
                <w:color w:val="000000" w:themeColor="text1"/>
                <w:szCs w:val="21"/>
              </w:rPr>
            </w:pPr>
            <w:r>
              <w:rPr>
                <w:rFonts w:hint="eastAsia"/>
                <w:color w:val="000000" w:themeColor="text1"/>
                <w:szCs w:val="21"/>
              </w:rPr>
              <w:t>提供主要输入材料有：各部门总结，输入信息基本充分和满足要求。</w:t>
            </w:r>
          </w:p>
          <w:p w:rsidR="00632298" w:rsidRDefault="00780111">
            <w:pPr>
              <w:spacing w:line="400" w:lineRule="exact"/>
              <w:rPr>
                <w:color w:val="000000" w:themeColor="text1"/>
                <w:szCs w:val="21"/>
              </w:rPr>
            </w:pPr>
            <w:r>
              <w:rPr>
                <w:rFonts w:hint="eastAsia"/>
                <w:color w:val="000000" w:themeColor="text1"/>
                <w:szCs w:val="21"/>
              </w:rPr>
              <w:t>输出见“管理评审报告”</w:t>
            </w:r>
            <w:r>
              <w:rPr>
                <w:rFonts w:hint="eastAsia"/>
                <w:color w:val="000000" w:themeColor="text1"/>
                <w:szCs w:val="21"/>
              </w:rPr>
              <w:t xml:space="preserve">, </w:t>
            </w:r>
            <w:r>
              <w:rPr>
                <w:rFonts w:hint="eastAsia"/>
                <w:color w:val="000000" w:themeColor="text1"/>
                <w:szCs w:val="21"/>
              </w:rPr>
              <w:t>做出了管理体系基本适宜、充分和有效的评审结论。</w:t>
            </w:r>
          </w:p>
          <w:p w:rsidR="00632298" w:rsidRDefault="00780111">
            <w:pPr>
              <w:spacing w:line="400" w:lineRule="exact"/>
              <w:rPr>
                <w:color w:val="000000" w:themeColor="text1"/>
                <w:szCs w:val="21"/>
              </w:rPr>
            </w:pPr>
            <w:r>
              <w:rPr>
                <w:rFonts w:hint="eastAsia"/>
                <w:color w:val="000000" w:themeColor="text1"/>
                <w:szCs w:val="21"/>
              </w:rPr>
              <w:t>提出改进项：</w:t>
            </w:r>
          </w:p>
          <w:p w:rsidR="00632298" w:rsidRDefault="00531956">
            <w:pPr>
              <w:spacing w:line="400" w:lineRule="exact"/>
              <w:rPr>
                <w:rFonts w:ascii="宋体" w:hAnsi="宋体"/>
                <w:color w:val="0000FF"/>
                <w:kern w:val="0"/>
                <w:szCs w:val="21"/>
                <w:u w:val="single"/>
              </w:rPr>
            </w:pPr>
            <w:r>
              <w:rPr>
                <w:rFonts w:hint="eastAsia"/>
                <w:sz w:val="24"/>
                <w:szCs w:val="24"/>
              </w:rPr>
              <w:t>加强员工对标准的</w:t>
            </w:r>
            <w:r w:rsidRPr="00F96EE5">
              <w:rPr>
                <w:rFonts w:hint="eastAsia"/>
                <w:sz w:val="24"/>
                <w:szCs w:val="24"/>
              </w:rPr>
              <w:t>培训</w:t>
            </w:r>
            <w:r w:rsidR="00780111" w:rsidRPr="00925D2F">
              <w:rPr>
                <w:rFonts w:hint="eastAsia"/>
                <w:szCs w:val="21"/>
              </w:rPr>
              <w:t>。查，改进措施：由办公室作出安排，在</w:t>
            </w:r>
            <w:r w:rsidRPr="00925D2F">
              <w:rPr>
                <w:rFonts w:hint="eastAsia"/>
                <w:szCs w:val="21"/>
              </w:rPr>
              <w:t>四</w:t>
            </w:r>
            <w:r w:rsidR="00780111" w:rsidRPr="00925D2F">
              <w:rPr>
                <w:rFonts w:hint="eastAsia"/>
                <w:szCs w:val="21"/>
              </w:rPr>
              <w:t>月进行培训，培训评价有效。</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r w:rsidR="00632298">
        <w:trPr>
          <w:trHeight w:val="585"/>
        </w:trPr>
        <w:tc>
          <w:tcPr>
            <w:tcW w:w="3687" w:type="dxa"/>
          </w:tcPr>
          <w:p w:rsidR="00632298" w:rsidRDefault="00780111">
            <w:pPr>
              <w:spacing w:line="400" w:lineRule="exact"/>
              <w:rPr>
                <w:color w:val="000000"/>
                <w:sz w:val="20"/>
                <w:szCs w:val="15"/>
              </w:rPr>
            </w:pPr>
            <w:r>
              <w:rPr>
                <w:rFonts w:hint="eastAsia"/>
                <w:color w:val="000000"/>
                <w:sz w:val="20"/>
                <w:szCs w:val="15"/>
              </w:rPr>
              <w:t>是否具备二阶段审核结论</w:t>
            </w:r>
          </w:p>
          <w:p w:rsidR="00632298" w:rsidRDefault="00780111">
            <w:pPr>
              <w:spacing w:line="400" w:lineRule="exact"/>
              <w:rPr>
                <w:szCs w:val="21"/>
              </w:rPr>
            </w:pPr>
            <w:r>
              <w:rPr>
                <w:rFonts w:hint="eastAsia"/>
                <w:color w:val="000000"/>
                <w:sz w:val="20"/>
                <w:szCs w:val="15"/>
              </w:rPr>
              <w:t>第二阶段重要审核点等相关内容</w:t>
            </w:r>
          </w:p>
        </w:tc>
        <w:tc>
          <w:tcPr>
            <w:tcW w:w="9642" w:type="dxa"/>
          </w:tcPr>
          <w:p w:rsidR="00632298" w:rsidRDefault="00780111">
            <w:pPr>
              <w:spacing w:line="400" w:lineRule="exact"/>
              <w:rPr>
                <w:color w:val="000000"/>
                <w:sz w:val="20"/>
                <w:szCs w:val="15"/>
              </w:rPr>
            </w:pPr>
            <w:r>
              <w:rPr>
                <w:rFonts w:hint="eastAsia"/>
                <w:color w:val="000000"/>
                <w:sz w:val="20"/>
                <w:szCs w:val="15"/>
              </w:rPr>
              <w:t>通过一阶段对受审核方的管理、生产现场巡视和观察，对管理体系绩效要求有重大影响的过程、活动、场所和现场运行进行观察、巡视及总体性评价，组织具备二阶段审核条件，可进行二阶段审核。</w:t>
            </w:r>
          </w:p>
          <w:p w:rsidR="00632298" w:rsidRDefault="00780111">
            <w:pPr>
              <w:spacing w:line="400" w:lineRule="exact"/>
              <w:rPr>
                <w:color w:val="000000"/>
                <w:sz w:val="20"/>
                <w:szCs w:val="15"/>
              </w:rPr>
            </w:pPr>
            <w:r>
              <w:rPr>
                <w:rFonts w:hint="eastAsia"/>
                <w:color w:val="000000"/>
                <w:sz w:val="20"/>
                <w:szCs w:val="15"/>
              </w:rPr>
              <w:t>二阶段质量管理体系宜重点关注（关键生产、检验、采购过程及生产提供场所）：</w:t>
            </w:r>
          </w:p>
          <w:p w:rsidR="00632298" w:rsidRDefault="00780111">
            <w:pPr>
              <w:spacing w:line="400" w:lineRule="exact"/>
              <w:rPr>
                <w:color w:val="000000"/>
                <w:sz w:val="20"/>
                <w:szCs w:val="15"/>
              </w:rPr>
            </w:pPr>
            <w:r>
              <w:rPr>
                <w:rFonts w:hint="eastAsia"/>
                <w:color w:val="000000"/>
                <w:sz w:val="20"/>
                <w:szCs w:val="15"/>
              </w:rPr>
              <w:t>重点审核部门：生产部</w:t>
            </w:r>
          </w:p>
          <w:p w:rsidR="00632298" w:rsidRDefault="00780111">
            <w:pPr>
              <w:spacing w:line="400" w:lineRule="exact"/>
              <w:rPr>
                <w:color w:val="000000"/>
                <w:sz w:val="20"/>
                <w:szCs w:val="15"/>
              </w:rPr>
            </w:pPr>
            <w:r>
              <w:rPr>
                <w:rFonts w:hint="eastAsia"/>
                <w:color w:val="000000"/>
                <w:sz w:val="20"/>
                <w:szCs w:val="15"/>
              </w:rPr>
              <w:t>重点审核过程：外部供应产品和服务的控制、产品放行、不合格产品控制等</w:t>
            </w:r>
          </w:p>
          <w:p w:rsidR="00632298" w:rsidRDefault="00780111">
            <w:pPr>
              <w:spacing w:line="400" w:lineRule="exact"/>
              <w:rPr>
                <w:rFonts w:ascii="宋体" w:hAnsi="宋体"/>
                <w:b/>
                <w:color w:val="000000" w:themeColor="text1"/>
                <w:sz w:val="20"/>
              </w:rPr>
            </w:pPr>
            <w:r>
              <w:rPr>
                <w:rFonts w:hint="eastAsia"/>
                <w:color w:val="000000"/>
                <w:sz w:val="20"/>
                <w:szCs w:val="15"/>
              </w:rPr>
              <w:t>重点审核场所：办公区域、生产场所。</w:t>
            </w:r>
          </w:p>
        </w:tc>
        <w:tc>
          <w:tcPr>
            <w:tcW w:w="1040" w:type="dxa"/>
          </w:tcPr>
          <w:p w:rsidR="00632298" w:rsidRDefault="00632298">
            <w:pPr>
              <w:spacing w:line="440" w:lineRule="exact"/>
              <w:jc w:val="center"/>
              <w:rPr>
                <w:rFonts w:ascii="宋体" w:hAnsi="宋体"/>
                <w:szCs w:val="21"/>
              </w:rPr>
            </w:pPr>
          </w:p>
        </w:tc>
        <w:tc>
          <w:tcPr>
            <w:tcW w:w="774" w:type="dxa"/>
          </w:tcPr>
          <w:p w:rsidR="00632298" w:rsidRDefault="00632298">
            <w:pPr>
              <w:spacing w:line="440" w:lineRule="exact"/>
              <w:jc w:val="center"/>
              <w:rPr>
                <w:rFonts w:ascii="宋体" w:hAnsi="宋体"/>
                <w:szCs w:val="21"/>
              </w:rPr>
            </w:pPr>
          </w:p>
        </w:tc>
      </w:tr>
    </w:tbl>
    <w:p w:rsidR="00632298" w:rsidRDefault="00632298">
      <w:pPr>
        <w:spacing w:line="480" w:lineRule="exact"/>
        <w:jc w:val="center"/>
        <w:rPr>
          <w:sz w:val="24"/>
          <w:szCs w:val="24"/>
        </w:rPr>
      </w:pPr>
    </w:p>
    <w:p w:rsidR="00632298" w:rsidRDefault="00780111">
      <w:r>
        <w:ptab w:relativeTo="margin" w:alignment="center" w:leader="none"/>
      </w:r>
    </w:p>
    <w:p w:rsidR="00632298" w:rsidRDefault="00632298"/>
    <w:p w:rsidR="00632298" w:rsidRDefault="00632298"/>
    <w:p w:rsidR="00632298" w:rsidRDefault="00780111">
      <w:pPr>
        <w:pStyle w:val="a5"/>
      </w:pPr>
      <w:r>
        <w:rPr>
          <w:rFonts w:hint="eastAsia"/>
        </w:rPr>
        <w:t>说明：不符合标注</w:t>
      </w:r>
      <w:r>
        <w:rPr>
          <w:rFonts w:hint="eastAsia"/>
        </w:rPr>
        <w:t>N</w:t>
      </w:r>
    </w:p>
    <w:sectPr w:rsidR="00632298" w:rsidSect="0063229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248F" w:rsidRDefault="0058248F" w:rsidP="00632298">
      <w:r>
        <w:separator/>
      </w:r>
    </w:p>
  </w:endnote>
  <w:endnote w:type="continuationSeparator" w:id="0">
    <w:p w:rsidR="0058248F" w:rsidRDefault="0058248F" w:rsidP="00632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98" w:rsidRDefault="0063229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632298" w:rsidRDefault="00C43EA2">
            <w:pPr>
              <w:pStyle w:val="a5"/>
              <w:jc w:val="center"/>
            </w:pPr>
            <w:r>
              <w:rPr>
                <w:b/>
                <w:sz w:val="24"/>
                <w:szCs w:val="24"/>
              </w:rPr>
              <w:fldChar w:fldCharType="begin"/>
            </w:r>
            <w:r w:rsidR="00780111">
              <w:rPr>
                <w:b/>
              </w:rPr>
              <w:instrText>PAGE</w:instrText>
            </w:r>
            <w:r>
              <w:rPr>
                <w:b/>
                <w:sz w:val="24"/>
                <w:szCs w:val="24"/>
              </w:rPr>
              <w:fldChar w:fldCharType="separate"/>
            </w:r>
            <w:r w:rsidR="00B96763">
              <w:rPr>
                <w:b/>
                <w:noProof/>
              </w:rPr>
              <w:t>2</w:t>
            </w:r>
            <w:r>
              <w:rPr>
                <w:b/>
                <w:sz w:val="24"/>
                <w:szCs w:val="24"/>
              </w:rPr>
              <w:fldChar w:fldCharType="end"/>
            </w:r>
            <w:r w:rsidR="00780111">
              <w:rPr>
                <w:lang w:val="zh-CN"/>
              </w:rPr>
              <w:t xml:space="preserve"> / </w:t>
            </w:r>
            <w:r>
              <w:rPr>
                <w:b/>
                <w:sz w:val="24"/>
                <w:szCs w:val="24"/>
              </w:rPr>
              <w:fldChar w:fldCharType="begin"/>
            </w:r>
            <w:r w:rsidR="00780111">
              <w:rPr>
                <w:b/>
              </w:rPr>
              <w:instrText>NUMPAGES</w:instrText>
            </w:r>
            <w:r>
              <w:rPr>
                <w:b/>
                <w:sz w:val="24"/>
                <w:szCs w:val="24"/>
              </w:rPr>
              <w:fldChar w:fldCharType="separate"/>
            </w:r>
            <w:r w:rsidR="00B96763">
              <w:rPr>
                <w:b/>
                <w:noProof/>
              </w:rPr>
              <w:t>4</w:t>
            </w:r>
            <w:r>
              <w:rPr>
                <w:b/>
                <w:sz w:val="24"/>
                <w:szCs w:val="24"/>
              </w:rPr>
              <w:fldChar w:fldCharType="end"/>
            </w:r>
          </w:p>
        </w:sdtContent>
      </w:sdt>
    </w:sdtContent>
  </w:sdt>
  <w:p w:rsidR="00632298" w:rsidRDefault="00632298">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98" w:rsidRDefault="0063229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248F" w:rsidRDefault="0058248F" w:rsidP="00632298">
      <w:r>
        <w:separator/>
      </w:r>
    </w:p>
  </w:footnote>
  <w:footnote w:type="continuationSeparator" w:id="0">
    <w:p w:rsidR="0058248F" w:rsidRDefault="0058248F" w:rsidP="006322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98" w:rsidRDefault="0063229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98" w:rsidRDefault="00780111">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632298" w:rsidRDefault="00C43EA2">
    <w:pPr>
      <w:pStyle w:val="a6"/>
      <w:pBdr>
        <w:bottom w:val="none" w:sz="0" w:space="0" w:color="auto"/>
      </w:pBdr>
      <w:spacing w:line="320" w:lineRule="exact"/>
      <w:ind w:firstLineChars="400" w:firstLine="720"/>
      <w:jc w:val="left"/>
    </w:pPr>
    <w:r>
      <w:pict>
        <v:shapetype id="_x0000_t202" coordsize="21600,21600" o:spt="202" path="m,l,21600r21600,l21600,xe">
          <v:stroke joinstyle="miter"/>
          <v:path gradientshapeok="t" o:connecttype="rect"/>
        </v:shapetype>
        <v:shape id="_x0000_s4097" type="#_x0000_t202" style="position:absolute;left:0;text-align:left;margin-left:554.75pt;margin-top:2.2pt;width:172pt;height:20.2pt;z-index:251658240" stroked="f">
          <v:textbox>
            <w:txbxContent>
              <w:p w:rsidR="00632298" w:rsidRDefault="00780111">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780111">
      <w:rPr>
        <w:rStyle w:val="CharChar1"/>
        <w:rFonts w:hint="default"/>
        <w:w w:val="90"/>
      </w:rPr>
      <w:t xml:space="preserve">Beijing International Standard united Certification </w:t>
    </w:r>
    <w:proofErr w:type="spellStart"/>
    <w:r w:rsidR="00780111">
      <w:rPr>
        <w:rStyle w:val="CharChar1"/>
        <w:rFonts w:hint="default"/>
        <w:w w:val="90"/>
      </w:rPr>
      <w:t>Co.,Ltd</w:t>
    </w:r>
    <w:proofErr w:type="spellEnd"/>
    <w:r w:rsidR="00780111">
      <w:rPr>
        <w:rStyle w:val="CharChar1"/>
        <w:rFonts w:hint="default"/>
        <w:w w:val="90"/>
      </w:rPr>
      <w:t>.</w:t>
    </w:r>
  </w:p>
  <w:p w:rsidR="00632298" w:rsidRDefault="0063229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298" w:rsidRDefault="0063229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lowerLetter"/>
      <w:lvlText w:val="%1."/>
      <w:lvlJc w:val="left"/>
      <w:pPr>
        <w:tabs>
          <w:tab w:val="left" w:pos="1212"/>
        </w:tabs>
        <w:ind w:left="1212" w:hanging="360"/>
      </w:pPr>
      <w:rPr>
        <w:rFonts w:hint="eastAsia"/>
        <w:b w:val="0"/>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2"/>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2298"/>
    <w:rsid w:val="002C0ACE"/>
    <w:rsid w:val="00531956"/>
    <w:rsid w:val="0058248F"/>
    <w:rsid w:val="00632298"/>
    <w:rsid w:val="00650871"/>
    <w:rsid w:val="00780111"/>
    <w:rsid w:val="00925D2F"/>
    <w:rsid w:val="00B46E18"/>
    <w:rsid w:val="00B96763"/>
    <w:rsid w:val="00C43EA2"/>
    <w:rsid w:val="02C0012C"/>
    <w:rsid w:val="1E713BE6"/>
    <w:rsid w:val="203E4621"/>
    <w:rsid w:val="257C4C5E"/>
    <w:rsid w:val="350A262C"/>
    <w:rsid w:val="3AC3252F"/>
    <w:rsid w:val="3D7E3C6A"/>
    <w:rsid w:val="48B457B5"/>
    <w:rsid w:val="4CDD6198"/>
    <w:rsid w:val="4E6F1682"/>
    <w:rsid w:val="4FB45D2C"/>
    <w:rsid w:val="51ED226A"/>
    <w:rsid w:val="5CC22BDE"/>
    <w:rsid w:val="67B537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29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32298"/>
    <w:rPr>
      <w:rFonts w:ascii="宋体" w:hAnsi="Courier New"/>
      <w:szCs w:val="24"/>
    </w:rPr>
  </w:style>
  <w:style w:type="paragraph" w:styleId="a4">
    <w:name w:val="Balloon Text"/>
    <w:basedOn w:val="a"/>
    <w:link w:val="Char"/>
    <w:uiPriority w:val="99"/>
    <w:semiHidden/>
    <w:unhideWhenUsed/>
    <w:qFormat/>
    <w:rsid w:val="00632298"/>
    <w:rPr>
      <w:sz w:val="18"/>
      <w:szCs w:val="18"/>
    </w:rPr>
  </w:style>
  <w:style w:type="paragraph" w:styleId="a5">
    <w:name w:val="footer"/>
    <w:basedOn w:val="a"/>
    <w:link w:val="Char0"/>
    <w:uiPriority w:val="99"/>
    <w:unhideWhenUsed/>
    <w:qFormat/>
    <w:rsid w:val="00632298"/>
    <w:pPr>
      <w:tabs>
        <w:tab w:val="center" w:pos="4153"/>
        <w:tab w:val="right" w:pos="8306"/>
      </w:tabs>
      <w:snapToGrid w:val="0"/>
      <w:jc w:val="left"/>
    </w:pPr>
    <w:rPr>
      <w:sz w:val="18"/>
      <w:szCs w:val="18"/>
    </w:rPr>
  </w:style>
  <w:style w:type="paragraph" w:styleId="a6">
    <w:name w:val="header"/>
    <w:basedOn w:val="a"/>
    <w:link w:val="Char1"/>
    <w:unhideWhenUsed/>
    <w:qFormat/>
    <w:rsid w:val="0063229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632298"/>
    <w:rPr>
      <w:rFonts w:ascii="Times New Roman" w:eastAsia="宋体" w:hAnsi="Times New Roman" w:cs="Times New Roman"/>
      <w:sz w:val="18"/>
      <w:szCs w:val="18"/>
    </w:rPr>
  </w:style>
  <w:style w:type="character" w:customStyle="1" w:styleId="Char0">
    <w:name w:val="页脚 Char"/>
    <w:basedOn w:val="a0"/>
    <w:link w:val="a5"/>
    <w:uiPriority w:val="99"/>
    <w:qFormat/>
    <w:rsid w:val="00632298"/>
    <w:rPr>
      <w:rFonts w:ascii="Times New Roman" w:eastAsia="宋体" w:hAnsi="Times New Roman" w:cs="Times New Roman"/>
      <w:sz w:val="18"/>
      <w:szCs w:val="18"/>
    </w:rPr>
  </w:style>
  <w:style w:type="character" w:customStyle="1" w:styleId="Char">
    <w:name w:val="批注框文本 Char"/>
    <w:basedOn w:val="a0"/>
    <w:link w:val="a4"/>
    <w:uiPriority w:val="99"/>
    <w:semiHidden/>
    <w:qFormat/>
    <w:rsid w:val="00632298"/>
    <w:rPr>
      <w:rFonts w:ascii="Times New Roman" w:eastAsia="宋体" w:hAnsi="Times New Roman" w:cs="Times New Roman"/>
      <w:sz w:val="18"/>
      <w:szCs w:val="18"/>
    </w:rPr>
  </w:style>
  <w:style w:type="character" w:customStyle="1" w:styleId="CharChar1">
    <w:name w:val="Char Char1"/>
    <w:qFormat/>
    <w:locked/>
    <w:rsid w:val="00632298"/>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19</cp:revision>
  <dcterms:created xsi:type="dcterms:W3CDTF">2015-06-17T12:51:00Z</dcterms:created>
  <dcterms:modified xsi:type="dcterms:W3CDTF">2020-06-30T06:50:00Z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