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锆金元素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0MA06GCXQ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锆金元素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东丽经济技术开发区四纬路10号234-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东丽区海颂园3号楼9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冶金机械设备成套自控系统的设计开发；冶金机械设备、零部件的销售和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冶金机械设备成套自控系统的设计开发；冶金机械设备、零部件的销售和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机械设备成套自控系统的设计开发；冶金机械设备、零部件的销售和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锆金元素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东丽经济技术开发区四纬路10号234-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东丽区海颂园3号楼9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冶金机械设备成套自控系统的设计开发；冶金机械设备、零部件的销售和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冶金机械设备成套自控系统的设计开发；冶金机械设备、零部件的销售和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机械设备成套自控系统的设计开发；冶金机械设备、零部件的销售和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