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北京华夷通文化发展有限责任公司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91110106795974094B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北京华夷通文化发展有限责任公司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北京市丰台区丰管路16号9号楼4层5021E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北京市丰台区丰管路16号9号楼4层5021E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多语言翻译服务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北京华夷通文化发展有限责任公司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北京市丰台区丰管路16号9号楼4层5021E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北京市丰台区丰管路16号9号楼4层5021E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多语言翻译服务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