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西安洛科电子科技股份有限公司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0067-2020-E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21"/>
                <w:szCs w:val="21"/>
                <w:lang w:val="en-US" w:eastAsia="zh-CN"/>
              </w:rPr>
              <w:t>环境体系审核，现场补充审核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1"/>
                <w:szCs w:val="21"/>
                <w:lang w:val="en-US" w:eastAsia="zh-CN"/>
              </w:rPr>
            </w:pPr>
            <w:r>
              <w:rPr>
                <w:rFonts w:hint="eastAsia"/>
                <w:sz w:val="21"/>
                <w:szCs w:val="21"/>
                <w:lang w:val="en-US" w:eastAsia="zh-CN"/>
              </w:rPr>
              <w:t>李俐</w:t>
            </w:r>
          </w:p>
        </w:tc>
        <w:tc>
          <w:tcPr>
            <w:tcW w:w="1184" w:type="dxa"/>
            <w:vAlign w:val="center"/>
          </w:tcPr>
          <w:p>
            <w:pPr>
              <w:spacing w:line="280" w:lineRule="exact"/>
              <w:rPr>
                <w:rFonts w:hint="eastAsia"/>
                <w:sz w:val="21"/>
                <w:szCs w:val="21"/>
                <w:lang w:val="en-US" w:eastAsia="zh-CN"/>
              </w:rPr>
            </w:pPr>
            <w:r>
              <w:rPr>
                <w:rFonts w:hint="eastAsia"/>
                <w:sz w:val="21"/>
                <w:szCs w:val="21"/>
                <w:lang w:val="en-US" w:eastAsia="zh-CN"/>
              </w:rPr>
              <w:t>组长</w:t>
            </w:r>
          </w:p>
        </w:tc>
        <w:tc>
          <w:tcPr>
            <w:tcW w:w="5595" w:type="dxa"/>
            <w:gridSpan w:val="3"/>
            <w:vAlign w:val="center"/>
          </w:tcPr>
          <w:p>
            <w:pPr>
              <w:spacing w:line="280" w:lineRule="exact"/>
              <w:rPr>
                <w:rFonts w:hint="eastAsia"/>
                <w:sz w:val="21"/>
                <w:szCs w:val="21"/>
                <w:lang w:val="en-US" w:eastAsia="zh-CN"/>
              </w:rPr>
            </w:pPr>
            <w:r>
              <w:rPr>
                <w:rFonts w:hint="eastAsia"/>
                <w:sz w:val="21"/>
                <w:szCs w:val="21"/>
                <w:lang w:val="en-US" w:eastAsia="zh-CN"/>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1"/>
                <w:szCs w:val="21"/>
                <w:lang w:val="en-US" w:eastAsia="zh-CN"/>
              </w:rPr>
            </w:pPr>
            <w:r>
              <w:rPr>
                <w:rFonts w:hint="eastAsia"/>
                <w:sz w:val="21"/>
                <w:szCs w:val="21"/>
                <w:lang w:val="en-US" w:eastAsia="zh-CN"/>
              </w:rPr>
              <w:t>强兴</w:t>
            </w:r>
          </w:p>
        </w:tc>
        <w:tc>
          <w:tcPr>
            <w:tcW w:w="1184" w:type="dxa"/>
            <w:vAlign w:val="center"/>
          </w:tcPr>
          <w:p>
            <w:pPr>
              <w:spacing w:line="280" w:lineRule="exact"/>
              <w:rPr>
                <w:rFonts w:hint="eastAsia"/>
                <w:sz w:val="21"/>
                <w:szCs w:val="21"/>
                <w:lang w:val="en-US" w:eastAsia="zh-CN"/>
              </w:rPr>
            </w:pPr>
            <w:r>
              <w:rPr>
                <w:rFonts w:hint="eastAsia"/>
                <w:sz w:val="21"/>
                <w:szCs w:val="21"/>
                <w:lang w:val="en-US" w:eastAsia="zh-CN"/>
              </w:rPr>
              <w:t>组员</w:t>
            </w:r>
          </w:p>
        </w:tc>
        <w:tc>
          <w:tcPr>
            <w:tcW w:w="5595" w:type="dxa"/>
            <w:gridSpan w:val="3"/>
            <w:vAlign w:val="center"/>
          </w:tcPr>
          <w:p>
            <w:pPr>
              <w:spacing w:line="280" w:lineRule="exact"/>
              <w:rPr>
                <w:rFonts w:hint="eastAsia"/>
                <w:sz w:val="21"/>
                <w:szCs w:val="21"/>
                <w:lang w:val="en-US" w:eastAsia="zh-CN"/>
              </w:rPr>
            </w:pPr>
            <w:r>
              <w:rPr>
                <w:rFonts w:hint="eastAsia"/>
                <w:sz w:val="21"/>
                <w:szCs w:val="21"/>
                <w:lang w:val="en-US" w:eastAsia="zh-CN"/>
              </w:rPr>
              <w:t>2020-N0EMS-1263375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755" w:firstLineChars="17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2020.5.16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197E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82</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2020-05-14T12:18:20Z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