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苏州鲜丰生态农业有限公司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0578-2022-EI 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2024年06月14日 上午至2024年06月15日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苏州鲜丰生态农业有限公司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