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河北安佰丝网制品有限公司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2024年05月22日 下午至2024年05月23日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2024-05-20 13:00:00下午至2024-05-20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河北安佰丝网制品有限公司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