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铁岭米勒石油新材料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5月18日 上午至2020年05月18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