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2024-05-13 8:30:00上午至2024-05-13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