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鸿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4日 上午至2024年05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朝卿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