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0309-2022-Q-2024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中科华研（西安）科技有限公司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91610104MAB0HL9JXR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中科华研（西安）科技有限公司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陕西省西安市国家民用航天产业基地航天南路456号研发楼1楼U10724室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陕西省西安市国家民用航天产业基地神舟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计算机软件的开发、物联网技术服务、物联网设备制造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中科华研（西安）科技有限公司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陕西省西安市国家民用航天产业基地航天南路456号研发楼1楼U10724室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陕西省西安市国家民用航天产业基地神舟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计算机软件的开发、物联网技术服务、物联网设备制造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