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河北羽恬环保科技有限公司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10424-2024-QEO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上午至2024年05月17日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2024-05-15 8:30:00上午至2024-05-15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河北羽恬环保科技有限公司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