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河北华旭化工有限公司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徐红英，崔焕茹，陈文阁，吉洁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8:30:00上午至2024-05-11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河北省石家庄市藁城区市府东路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河北省石家庄市藁城区市府东路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2024年05月13日 上午至2024年05月15日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