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重庆数敏信息技术有限公司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2024-07-01 8:00:00下午至2024-07-01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