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重庆数敏信息技术有限公司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明利红</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胡帅</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2024-07-01 8:00:00下午至2024-07-01 17:00:00下午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重庆两江新区大竹林街道青枫北路18号7-1联合办公空间05号</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重庆两江新区大竹林街道青枫北路18号7-1联合办公空间05号</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2024年07月02日 下午至2024年07月05日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