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江苏江山塑业科技有限公司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H2557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WT-B3003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10mg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级、</w:t>
            </w:r>
            <w:r>
              <w:rPr>
                <w:sz w:val="18"/>
                <w:szCs w:val="18"/>
              </w:rPr>
              <w:t xml:space="preserve"> F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耐震</w:t>
            </w: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YY0613662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精密压力表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万能试验机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0908052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XWW-20A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=0.40%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标准测力仪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溶体流动速率仪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0503017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XNR-400A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温湿场自动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测试系统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管材简支梁冲击试验机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0605004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XJJ-50A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2.6</w:t>
            </w:r>
            <w:r>
              <w:rPr>
                <w:sz w:val="18"/>
                <w:szCs w:val="18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标准冲击样品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4J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电子数显卡尺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JSL01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56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>带表卡尺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t>JSL-07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t>0-150mm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</w:t>
            </w:r>
            <w:bookmarkStart w:id="3" w:name="_GoBack"/>
            <w:bookmarkEnd w:id="3"/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精密π尺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JSL-08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φ（50~300）mm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=0.01mm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标准钢卷尺Ⅱ级，影像测量仪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=3um 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公司测量设备全部送外校准</w:t>
            </w:r>
            <w:r>
              <w:t>/</w:t>
            </w:r>
            <w:r>
              <w:rPr>
                <w:rFonts w:hint="eastAsia"/>
              </w:rPr>
              <w:t>检定。校准</w:t>
            </w:r>
            <w:r>
              <w:t>/</w:t>
            </w:r>
            <w:r>
              <w:rPr>
                <w:rFonts w:hint="eastAsia"/>
              </w:rPr>
              <w:t>检定机构按《外部供方管理程序》管理，公司校准</w:t>
            </w:r>
            <w:r>
              <w:t>/</w:t>
            </w:r>
            <w:r>
              <w:rPr>
                <w:rFonts w:hint="eastAsia"/>
              </w:rPr>
              <w:t>检定证书由技术质量部保存，现场抽查</w:t>
            </w:r>
            <w:r>
              <w:t>8</w:t>
            </w:r>
            <w:r>
              <w:rPr>
                <w:rFonts w:hint="eastAsia"/>
              </w:rPr>
              <w:t>份证书，</w:t>
            </w:r>
            <w:r>
              <w:rPr>
                <w:rFonts w:hint="eastAsia"/>
                <w:lang w:eastAsia="zh-CN"/>
              </w:rPr>
              <w:t>均由</w:t>
            </w:r>
            <w:r>
              <w:rPr>
                <w:rFonts w:hint="eastAsia"/>
              </w:rPr>
              <w:t>江苏精锐检测技术有限公司</w:t>
            </w:r>
            <w:r>
              <w:rPr>
                <w:rFonts w:hint="eastAsia"/>
                <w:lang w:eastAsia="zh-CN"/>
              </w:rPr>
              <w:t>校准，校准机构经过</w:t>
            </w:r>
            <w:r>
              <w:rPr>
                <w:rFonts w:hint="eastAsia"/>
                <w:lang w:val="en-US" w:eastAsia="zh-CN"/>
              </w:rPr>
              <w:t>CNAS认证</w:t>
            </w:r>
            <w:r>
              <w:rPr>
                <w:rFonts w:hint="eastAsia" w:cs="Arial"/>
                <w:kern w:val="1"/>
                <w:szCs w:val="21"/>
              </w:rPr>
              <w:t>（注册号：CNAS L</w:t>
            </w:r>
            <w:r>
              <w:rPr>
                <w:rFonts w:hint="eastAsia" w:cs="Arial"/>
                <w:kern w:val="1"/>
                <w:szCs w:val="21"/>
                <w:lang w:val="en-US" w:eastAsia="zh-CN"/>
              </w:rPr>
              <w:t>9120</w:t>
            </w:r>
            <w:r>
              <w:rPr>
                <w:rFonts w:hint="eastAsia" w:cs="Arial"/>
                <w:kern w:val="1"/>
                <w:szCs w:val="21"/>
              </w:rPr>
              <w:t>）</w:t>
            </w:r>
            <w:r>
              <w:rPr>
                <w:rFonts w:hint="eastAsia" w:cs="Arial"/>
                <w:kern w:val="1"/>
                <w:szCs w:val="21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量值可溯源至国家计量基准，</w:t>
            </w:r>
            <w:r>
              <w:rPr>
                <w:rFonts w:hint="eastAsia"/>
              </w:rPr>
              <w:t>符合公司对溯源性管理的要求。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2020年05月13日 上午至2020年05月13日 下午 (共1.0天)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786130</wp:posOffset>
                  </wp:positionH>
                  <wp:positionV relativeFrom="paragraph">
                    <wp:posOffset>72390</wp:posOffset>
                  </wp:positionV>
                  <wp:extent cx="635635" cy="442595"/>
                  <wp:effectExtent l="0" t="0" r="12065" b="1460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393849"/>
    <w:rsid w:val="5EB43DF2"/>
    <w:rsid w:val="62293958"/>
    <w:rsid w:val="640962FC"/>
    <w:rsid w:val="66936D11"/>
    <w:rsid w:val="67133B15"/>
    <w:rsid w:val="70075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2020-05-13T07:43:41Z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