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盘锦辽油晨宇集团有限公司钻采设备分公司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2020年05月15日 上午至2020年05月16日 上午 (共1.5天)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