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20292-2024-EnMS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沣田宝农业科技有限公司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赵艳敏</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911302290894187011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沣田宝农业科技有限公司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玉田县后湖工业聚集区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玉田县后湖工业聚集区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复合肥料（含稀土多元螯合复混肥）、有机肥料和备案范围内的水溶肥料的生产所涉及的能源管理活动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沣田宝农业科技有限公司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玉田县后湖工业聚集区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玉田县后湖工业聚集区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复合肥料（含稀土多元螯合复混肥）、有机肥料和备案范围内的水溶肥料的生产所涉及的能源管理活动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玉田县后湖工业聚集区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