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河北衡隆实业有限公司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91131102MA07RBMC9T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河北衡隆实业有限公司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河北省衡水市桃城区人民西路4688号（河沿镇西康村）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河北省衡水市深州市前么头工业区铁路南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Q：未认可：棉服装、单衣、床上用品(被褥、四件套)的生产；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认可：折叠床、帐篷、毛巾被、毛毯、冲锋衣的销售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E：棉服装、单衣、床上用品(被褥、四件套)的生产；折叠床、帐篷、毛巾被、毛毯、冲锋衣的销售所涉及场所的相关环境管理活动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O：棉服装、单衣、床上用品(被褥、四件套)的生产；折叠床、帐篷、毛巾被、毛毯、冲锋衣的销售所涉及场所的相关职业健康安全管理活动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河北衡隆实业有限公司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河北省衡水市桃城区人民西路4688号（河沿镇西康村）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河北省衡水市深州市前么头工业区铁路南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Q：未认可：棉服装、单衣、床上用品(被褥、四件套)的生产；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认可：折叠床、帐篷、毛巾被、毛毯、冲锋衣的销售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E：棉服装、单衣、床上用品(被褥、四件套)的生产；折叠床、帐篷、毛巾被、毛毯、冲锋衣的销售所涉及场所的相关环境管理活动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O：棉服装、单衣、床上用品(被褥、四件套)的生产；折叠床、帐篷、毛巾被、毛毯、冲锋衣的销售所涉及场所的相关职业健康安全管理活动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