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河北衡隆实业有限公司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2024年05月06日 上午至2024年05月07日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2024-05-04 8:00:00上午至2024-05-04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河北衡隆实业有限公司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