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湖北今非塑业有限公司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2024年04月30日 上午至2024年04月30日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