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安特高压电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33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6日 上午至2024年04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安特高压电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