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苏州阿土现代农业有限公司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20386-2023-SA-2024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2024年05月01日 上午至2024年05月01日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