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20244-2024-QEO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江苏润扬大桥酒店有限公司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91321112660094014E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江苏润扬大桥酒店有限公司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镇江市丹徒区世业洲大桥公园内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镇江市丹徒区世业洲大桥公园内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Q：餐饮服务、住宿服务</w:t>
            </w:r>
          </w:p>
          <w:p w:rsidR="00114DAF">
            <w:pPr>
              <w:snapToGrid w:val="0"/>
              <w:spacing w:line="0" w:lineRule="atLeast"/>
              <w:jc w:val="left"/>
              <w:rPr>
                <w:sz w:val="21"/>
                <w:szCs w:val="21"/>
                <w:lang w:val="en-GB"/>
              </w:rPr>
            </w:pPr>
            <w:r>
              <w:rPr>
                <w:sz w:val="21"/>
                <w:szCs w:val="21"/>
                <w:lang w:val="en-GB"/>
              </w:rPr>
              <w:t>E：餐饮服务、住宿服务所涉及场所的相关环境管理活动</w:t>
            </w:r>
          </w:p>
          <w:p w:rsidR="00114DAF">
            <w:pPr>
              <w:snapToGrid w:val="0"/>
              <w:spacing w:line="0" w:lineRule="atLeast"/>
              <w:jc w:val="left"/>
              <w:rPr>
                <w:sz w:val="21"/>
                <w:szCs w:val="21"/>
                <w:lang w:val="en-GB"/>
              </w:rPr>
            </w:pPr>
            <w:r>
              <w:rPr>
                <w:sz w:val="21"/>
                <w:szCs w:val="21"/>
                <w:lang w:val="en-GB"/>
              </w:rPr>
              <w:t>O：餐饮服务、住宿服务所涉及场所的相关职业健康安全管理活动</w:t>
            </w:r>
          </w:p>
          <w:p w:rsidR="00114DAF">
            <w:pPr>
              <w:snapToGrid w:val="0"/>
              <w:spacing w:line="0" w:lineRule="atLeast"/>
              <w:jc w:val="left"/>
              <w:rPr>
                <w:sz w:val="21"/>
                <w:szCs w:val="21"/>
                <w:lang w:val="en-GB"/>
              </w:rPr>
            </w:pPr>
            <w:r>
              <w:rPr>
                <w:sz w:val="21"/>
                <w:szCs w:val="21"/>
                <w:lang w:val="en-GB"/>
              </w:rPr>
              <w:t>F：位于镇江市丹徒区世业洲大桥公园内江苏润扬大桥酒店有限公司的热食类食品的制售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江苏润扬大桥酒店有限公司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镇江市丹徒区世业洲大桥公园内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镇江市丹徒区世业洲大桥公园内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Q：餐饮服务、住宿服务</w:t>
            </w:r>
          </w:p>
          <w:p w:rsidR="00114DAF">
            <w:pPr>
              <w:snapToGrid w:val="0"/>
              <w:spacing w:line="0" w:lineRule="atLeast"/>
              <w:jc w:val="left"/>
              <w:rPr>
                <w:sz w:val="21"/>
                <w:szCs w:val="21"/>
                <w:lang w:val="en-GB"/>
              </w:rPr>
            </w:pPr>
            <w:r>
              <w:rPr>
                <w:sz w:val="21"/>
                <w:szCs w:val="21"/>
                <w:lang w:val="en-GB"/>
              </w:rPr>
              <w:t>E：餐饮服务、住宿服务所涉及场所的相关环境管理活动</w:t>
            </w:r>
          </w:p>
          <w:p w:rsidR="00114DAF">
            <w:pPr>
              <w:snapToGrid w:val="0"/>
              <w:spacing w:line="0" w:lineRule="atLeast"/>
              <w:jc w:val="left"/>
              <w:rPr>
                <w:sz w:val="21"/>
                <w:szCs w:val="21"/>
                <w:lang w:val="en-GB"/>
              </w:rPr>
            </w:pPr>
            <w:r>
              <w:rPr>
                <w:sz w:val="21"/>
                <w:szCs w:val="21"/>
                <w:lang w:val="en-GB"/>
              </w:rPr>
              <w:t>O：餐饮服务、住宿服务所涉及场所的相关职业健康安全管理活动</w:t>
            </w:r>
          </w:p>
          <w:p w:rsidR="00114DAF">
            <w:pPr>
              <w:snapToGrid w:val="0"/>
              <w:spacing w:line="0" w:lineRule="atLeast"/>
              <w:jc w:val="left"/>
              <w:rPr>
                <w:sz w:val="21"/>
                <w:szCs w:val="21"/>
                <w:lang w:val="en-GB"/>
              </w:rPr>
            </w:pPr>
            <w:r>
              <w:rPr>
                <w:sz w:val="21"/>
                <w:szCs w:val="21"/>
                <w:lang w:val="en-GB"/>
              </w:rPr>
              <w:t>F：位于镇江市丹徒区世业洲大桥公园内江苏润扬大桥酒店有限公司的热食类食品的制售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