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钢集团供应链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5日 下午至2024年04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4 14:00:00下午至2024-04-24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钢集团供应链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