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62EEA57" w14:textId="77777777" w:rsidR="00207CD3" w:rsidRDefault="00FB33EF">
      <w:pPr>
        <w:wordWrap w:val="0"/>
        <w:spacing w:line="360" w:lineRule="auto"/>
        <w:jc w:val="right"/>
        <w:rPr>
          <w:rFonts w:ascii="宋体" w:hAnsi="宋体"/>
          <w:szCs w:val="21"/>
        </w:rPr>
      </w:pPr>
      <w:r>
        <w:rPr>
          <w:rFonts w:ascii="宋体" w:hAnsi="宋体"/>
          <w:szCs w:val="21"/>
        </w:rPr>
        <w:t>编号：</w:t>
      </w:r>
      <w:bookmarkStart w:id="0" w:name="合同编号"/>
      <w:r w:rsidR="00B47E52" w:rsidRPr="00253DB1">
        <w:rPr>
          <w:rFonts w:hint="eastAsia"/>
          <w:szCs w:val="21"/>
          <w:u w:val="single"/>
        </w:rPr>
        <w:t>0006-2019-2020</w:t>
      </w:r>
      <w:bookmarkEnd w:id="0"/>
    </w:p>
    <w:p w14:paraId="20E0D33D" w14:textId="77777777" w:rsidR="00207CD3" w:rsidRDefault="00FB33EF">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
    <w:p w14:paraId="6C149782" w14:textId="77777777" w:rsidR="00207CD3" w:rsidRDefault="00FB33EF">
      <w:pPr>
        <w:spacing w:line="360" w:lineRule="auto"/>
        <w:rPr>
          <w:sz w:val="24"/>
          <w:szCs w:val="24"/>
        </w:rPr>
      </w:pPr>
      <w:r>
        <w:rPr>
          <w:rFonts w:hint="eastAsia"/>
          <w:sz w:val="24"/>
          <w:szCs w:val="24"/>
        </w:rPr>
        <w:t>企业名称：</w:t>
      </w:r>
      <w:bookmarkStart w:id="1" w:name="组织名称"/>
      <w:r w:rsidR="00B47E52" w:rsidRPr="00B47E52">
        <w:rPr>
          <w:rFonts w:ascii="宋体" w:hAnsi="宋体" w:hint="eastAsia"/>
          <w:szCs w:val="21"/>
          <w:u w:val="single"/>
        </w:rPr>
        <w:t>安徽宝龙环保科技有限公司</w:t>
      </w:r>
      <w:bookmarkEnd w:id="1"/>
    </w:p>
    <w:p w14:paraId="6D0559F3" w14:textId="488CD22A" w:rsidR="00207CD3" w:rsidRDefault="00FB33EF">
      <w:pPr>
        <w:spacing w:line="360" w:lineRule="auto"/>
        <w:rPr>
          <w:sz w:val="24"/>
          <w:szCs w:val="24"/>
        </w:rPr>
      </w:pPr>
      <w:r>
        <w:rPr>
          <w:rFonts w:hint="eastAsia"/>
          <w:sz w:val="24"/>
          <w:szCs w:val="24"/>
        </w:rPr>
        <w:t>审核员：</w:t>
      </w:r>
      <w:r w:rsidR="00491D57">
        <w:rPr>
          <w:rFonts w:hint="eastAsia"/>
          <w:sz w:val="24"/>
          <w:szCs w:val="24"/>
        </w:rPr>
        <w:t xml:space="preserve">  </w:t>
      </w:r>
      <w:r w:rsidR="00B47E52">
        <w:rPr>
          <w:rFonts w:hint="eastAsia"/>
          <w:sz w:val="24"/>
          <w:szCs w:val="24"/>
          <w:u w:val="single"/>
        </w:rPr>
        <w:t>尹彩侠</w:t>
      </w:r>
      <w:r w:rsidR="003A3674">
        <w:rPr>
          <w:rFonts w:hint="eastAsia"/>
          <w:sz w:val="24"/>
          <w:szCs w:val="24"/>
          <w:u w:val="single"/>
        </w:rPr>
        <w:t xml:space="preserve">  </w:t>
      </w:r>
      <w:r w:rsidR="003A3674" w:rsidRPr="003A3674">
        <w:rPr>
          <w:rFonts w:hint="eastAsia"/>
          <w:sz w:val="24"/>
          <w:szCs w:val="24"/>
        </w:rPr>
        <w:t xml:space="preserve">          </w:t>
      </w:r>
      <w:r w:rsidR="003A3674">
        <w:rPr>
          <w:rFonts w:hint="eastAsia"/>
          <w:sz w:val="24"/>
          <w:szCs w:val="24"/>
        </w:rPr>
        <w:t xml:space="preserve">                  </w:t>
      </w:r>
      <w:r w:rsidR="003A3674" w:rsidRPr="003A3674">
        <w:rPr>
          <w:rFonts w:hint="eastAsia"/>
          <w:sz w:val="24"/>
          <w:szCs w:val="24"/>
        </w:rPr>
        <w:t xml:space="preserve">         </w:t>
      </w:r>
      <w:r>
        <w:rPr>
          <w:rFonts w:hint="eastAsia"/>
          <w:sz w:val="24"/>
          <w:szCs w:val="24"/>
        </w:rPr>
        <w:t>审核日期：</w:t>
      </w:r>
      <w:r w:rsidR="00B83A51">
        <w:rPr>
          <w:rFonts w:hint="eastAsia"/>
          <w:sz w:val="24"/>
          <w:szCs w:val="24"/>
        </w:rPr>
        <w:t>2020</w:t>
      </w:r>
      <w:r>
        <w:rPr>
          <w:rFonts w:hint="eastAsia"/>
          <w:sz w:val="24"/>
          <w:szCs w:val="24"/>
        </w:rPr>
        <w:t>年</w:t>
      </w:r>
      <w:r w:rsidR="00600925">
        <w:rPr>
          <w:rFonts w:hint="eastAsia"/>
          <w:sz w:val="24"/>
          <w:szCs w:val="24"/>
        </w:rPr>
        <w:t>5</w:t>
      </w:r>
      <w:r>
        <w:rPr>
          <w:rFonts w:hint="eastAsia"/>
          <w:sz w:val="24"/>
          <w:szCs w:val="24"/>
        </w:rPr>
        <w:t>月</w:t>
      </w:r>
      <w:r w:rsidR="00B83A51">
        <w:rPr>
          <w:rFonts w:hint="eastAsia"/>
          <w:sz w:val="24"/>
          <w:szCs w:val="24"/>
        </w:rPr>
        <w:t>1</w:t>
      </w:r>
      <w:r w:rsidR="00600925">
        <w:rPr>
          <w:rFonts w:hint="eastAsia"/>
          <w:sz w:val="24"/>
          <w:szCs w:val="24"/>
        </w:rPr>
        <w:t>1</w:t>
      </w:r>
      <w:r>
        <w:rPr>
          <w:rFonts w:hint="eastAsia"/>
          <w:sz w:val="24"/>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2271"/>
        <w:gridCol w:w="1134"/>
        <w:gridCol w:w="3969"/>
        <w:gridCol w:w="1276"/>
        <w:gridCol w:w="706"/>
      </w:tblGrid>
      <w:tr w:rsidR="00207CD3" w14:paraId="0F37A158" w14:textId="77777777" w:rsidTr="00E101BA">
        <w:trPr>
          <w:trHeight w:val="504"/>
          <w:jc w:val="center"/>
        </w:trPr>
        <w:tc>
          <w:tcPr>
            <w:tcW w:w="584" w:type="dxa"/>
            <w:vAlign w:val="center"/>
          </w:tcPr>
          <w:p w14:paraId="0158A5B5" w14:textId="77777777" w:rsidR="00207CD3" w:rsidRDefault="00FB33EF" w:rsidP="00E101BA">
            <w:pPr>
              <w:spacing w:line="240" w:lineRule="exact"/>
              <w:rPr>
                <w:szCs w:val="21"/>
              </w:rPr>
            </w:pPr>
            <w:r>
              <w:rPr>
                <w:rFonts w:hint="eastAsia"/>
                <w:szCs w:val="21"/>
              </w:rPr>
              <w:t>序号</w:t>
            </w:r>
          </w:p>
        </w:tc>
        <w:tc>
          <w:tcPr>
            <w:tcW w:w="2271" w:type="dxa"/>
            <w:vAlign w:val="center"/>
          </w:tcPr>
          <w:p w14:paraId="40D9CFEB" w14:textId="77777777" w:rsidR="00207CD3" w:rsidRDefault="00FB33EF" w:rsidP="00E101BA">
            <w:pPr>
              <w:spacing w:line="240" w:lineRule="exact"/>
              <w:rPr>
                <w:rFonts w:ascii="宋体" w:hAnsi="宋体"/>
                <w:szCs w:val="21"/>
              </w:rPr>
            </w:pPr>
            <w:r>
              <w:rPr>
                <w:rFonts w:hint="eastAsia"/>
                <w:szCs w:val="21"/>
              </w:rPr>
              <w:t>审核</w:t>
            </w:r>
            <w:r>
              <w:rPr>
                <w:rFonts w:ascii="宋体" w:hAnsi="宋体" w:hint="eastAsia"/>
                <w:szCs w:val="21"/>
              </w:rPr>
              <w:t>内容</w:t>
            </w:r>
          </w:p>
          <w:p w14:paraId="7F0A48EE" w14:textId="77777777" w:rsidR="00207CD3" w:rsidRDefault="00FB33EF" w:rsidP="00E101BA">
            <w:pPr>
              <w:spacing w:line="240" w:lineRule="exact"/>
              <w:rPr>
                <w:rFonts w:ascii="宋体" w:hAnsi="宋体"/>
                <w:szCs w:val="21"/>
              </w:rPr>
            </w:pPr>
            <w:r>
              <w:rPr>
                <w:rFonts w:ascii="宋体" w:hAnsi="宋体" w:hint="eastAsia"/>
                <w:szCs w:val="21"/>
              </w:rPr>
              <w:t>及抽样要求</w:t>
            </w:r>
          </w:p>
        </w:tc>
        <w:tc>
          <w:tcPr>
            <w:tcW w:w="1134" w:type="dxa"/>
            <w:vAlign w:val="center"/>
          </w:tcPr>
          <w:p w14:paraId="489CC09B" w14:textId="77777777" w:rsidR="00207CD3" w:rsidRDefault="00FB33EF" w:rsidP="00E101BA">
            <w:pPr>
              <w:spacing w:line="240" w:lineRule="exact"/>
              <w:rPr>
                <w:rFonts w:ascii="宋体" w:hAnsi="宋体"/>
                <w:szCs w:val="21"/>
              </w:rPr>
            </w:pPr>
            <w:r>
              <w:rPr>
                <w:rFonts w:ascii="宋体" w:hAnsi="宋体" w:hint="eastAsia"/>
                <w:szCs w:val="21"/>
              </w:rPr>
              <w:t>对应的</w:t>
            </w:r>
          </w:p>
          <w:p w14:paraId="4095D4BF" w14:textId="77777777" w:rsidR="00207CD3" w:rsidRDefault="00FB33EF" w:rsidP="00E101BA">
            <w:pPr>
              <w:spacing w:line="240" w:lineRule="exact"/>
              <w:rPr>
                <w:rFonts w:ascii="宋体" w:hAnsi="宋体"/>
                <w:szCs w:val="21"/>
              </w:rPr>
            </w:pPr>
            <w:r>
              <w:rPr>
                <w:rFonts w:ascii="宋体" w:hAnsi="宋体" w:hint="eastAsia"/>
                <w:szCs w:val="21"/>
              </w:rPr>
              <w:t>标准条款</w:t>
            </w:r>
          </w:p>
        </w:tc>
        <w:tc>
          <w:tcPr>
            <w:tcW w:w="3969" w:type="dxa"/>
            <w:vAlign w:val="center"/>
          </w:tcPr>
          <w:p w14:paraId="4F0F8671" w14:textId="77777777" w:rsidR="00207CD3" w:rsidRDefault="00FB33EF" w:rsidP="00E101BA">
            <w:pPr>
              <w:spacing w:line="240" w:lineRule="exact"/>
              <w:jc w:val="center"/>
              <w:rPr>
                <w:rFonts w:ascii="宋体" w:hAnsi="宋体"/>
                <w:szCs w:val="21"/>
              </w:rPr>
            </w:pPr>
            <w:r>
              <w:rPr>
                <w:rFonts w:ascii="宋体" w:hAnsi="宋体" w:hint="eastAsia"/>
                <w:szCs w:val="21"/>
              </w:rPr>
              <w:t>审核记录</w:t>
            </w:r>
          </w:p>
          <w:p w14:paraId="21A57BD6" w14:textId="77777777" w:rsidR="00207CD3" w:rsidRDefault="00FB33EF" w:rsidP="00E101BA">
            <w:pPr>
              <w:spacing w:line="240" w:lineRule="exact"/>
              <w:jc w:val="center"/>
              <w:rPr>
                <w:rFonts w:ascii="宋体" w:hAnsi="宋体"/>
                <w:szCs w:val="21"/>
              </w:rPr>
            </w:pPr>
            <w:r>
              <w:rPr>
                <w:rFonts w:ascii="宋体" w:hAnsi="宋体" w:hint="eastAsia"/>
                <w:szCs w:val="21"/>
              </w:rPr>
              <w:t>及说明</w:t>
            </w:r>
          </w:p>
        </w:tc>
        <w:tc>
          <w:tcPr>
            <w:tcW w:w="1276" w:type="dxa"/>
            <w:vAlign w:val="center"/>
          </w:tcPr>
          <w:p w14:paraId="648C91F6" w14:textId="77777777" w:rsidR="00207CD3" w:rsidRDefault="00FB33EF" w:rsidP="00E101BA">
            <w:pPr>
              <w:spacing w:line="240" w:lineRule="exact"/>
              <w:rPr>
                <w:rFonts w:ascii="宋体" w:hAnsi="宋体"/>
                <w:szCs w:val="21"/>
              </w:rPr>
            </w:pPr>
            <w:r>
              <w:rPr>
                <w:rFonts w:hint="eastAsia"/>
                <w:szCs w:val="21"/>
              </w:rPr>
              <w:t>审核部门</w:t>
            </w:r>
          </w:p>
        </w:tc>
        <w:tc>
          <w:tcPr>
            <w:tcW w:w="706" w:type="dxa"/>
            <w:vAlign w:val="center"/>
          </w:tcPr>
          <w:p w14:paraId="7FC886AB" w14:textId="77777777" w:rsidR="00207CD3" w:rsidRDefault="00FB33EF" w:rsidP="00E101BA">
            <w:pPr>
              <w:spacing w:line="240" w:lineRule="exact"/>
              <w:rPr>
                <w:rFonts w:ascii="宋体" w:hAnsi="宋体"/>
                <w:szCs w:val="21"/>
              </w:rPr>
            </w:pPr>
            <w:r>
              <w:rPr>
                <w:rFonts w:ascii="宋体" w:hAnsi="宋体" w:hint="eastAsia"/>
                <w:szCs w:val="21"/>
              </w:rPr>
              <w:t>是否列入</w:t>
            </w:r>
          </w:p>
          <w:p w14:paraId="4AE35B6F" w14:textId="77777777" w:rsidR="00207CD3" w:rsidRDefault="00FB33EF" w:rsidP="00E101BA">
            <w:pPr>
              <w:spacing w:line="240" w:lineRule="exact"/>
              <w:rPr>
                <w:rFonts w:ascii="宋体" w:hAnsi="宋体"/>
                <w:szCs w:val="21"/>
              </w:rPr>
            </w:pPr>
            <w:r>
              <w:rPr>
                <w:rFonts w:ascii="宋体" w:hAnsi="宋体" w:hint="eastAsia"/>
                <w:szCs w:val="21"/>
              </w:rPr>
              <w:t>不符合项</w:t>
            </w:r>
          </w:p>
        </w:tc>
      </w:tr>
      <w:tr w:rsidR="00207CD3" w14:paraId="63F226CB" w14:textId="77777777" w:rsidTr="00E101BA">
        <w:trPr>
          <w:trHeight w:val="90"/>
          <w:jc w:val="center"/>
        </w:trPr>
        <w:tc>
          <w:tcPr>
            <w:tcW w:w="584" w:type="dxa"/>
            <w:vAlign w:val="center"/>
          </w:tcPr>
          <w:p w14:paraId="643575A6" w14:textId="77777777" w:rsidR="00207CD3" w:rsidRDefault="00FB33EF">
            <w:pPr>
              <w:spacing w:line="320" w:lineRule="exact"/>
              <w:rPr>
                <w:rFonts w:ascii="宋体" w:hAnsi="宋体"/>
                <w:szCs w:val="21"/>
              </w:rPr>
            </w:pPr>
            <w:r>
              <w:rPr>
                <w:rFonts w:ascii="宋体" w:hAnsi="宋体" w:hint="eastAsia"/>
                <w:szCs w:val="21"/>
              </w:rPr>
              <w:t>1</w:t>
            </w:r>
          </w:p>
        </w:tc>
        <w:tc>
          <w:tcPr>
            <w:tcW w:w="2271" w:type="dxa"/>
            <w:vAlign w:val="center"/>
          </w:tcPr>
          <w:p w14:paraId="71EF427C" w14:textId="77777777" w:rsidR="000F6707" w:rsidRDefault="000F6707">
            <w:pPr>
              <w:spacing w:line="320" w:lineRule="exact"/>
              <w:rPr>
                <w:rFonts w:ascii="宋体" w:hAnsi="宋体"/>
                <w:szCs w:val="21"/>
              </w:rPr>
            </w:pPr>
          </w:p>
          <w:p w14:paraId="02D67F72" w14:textId="77777777" w:rsidR="00207CD3" w:rsidRDefault="00FB33EF">
            <w:pPr>
              <w:spacing w:line="320" w:lineRule="exact"/>
              <w:rPr>
                <w:rFonts w:ascii="宋体" w:hAnsi="宋体"/>
                <w:szCs w:val="21"/>
              </w:rPr>
            </w:pPr>
            <w:r>
              <w:rPr>
                <w:rFonts w:ascii="宋体" w:hAnsi="宋体" w:hint="eastAsia"/>
                <w:szCs w:val="21"/>
              </w:rPr>
              <w:t>抽查企业(4-5)台件测量设备是否处于有效的校准状态？</w:t>
            </w:r>
          </w:p>
          <w:p w14:paraId="79E3D735" w14:textId="77777777" w:rsidR="00207CD3" w:rsidRDefault="00FB33EF">
            <w:pPr>
              <w:spacing w:line="320" w:lineRule="exact"/>
              <w:rPr>
                <w:rFonts w:ascii="宋体" w:hAnsi="宋体"/>
                <w:szCs w:val="21"/>
              </w:rPr>
            </w:pPr>
            <w:r>
              <w:rPr>
                <w:rFonts w:ascii="宋体" w:hAnsi="宋体" w:hint="eastAsia"/>
                <w:szCs w:val="21"/>
              </w:rPr>
              <w:t>是否有计量确认状态标识</w:t>
            </w:r>
          </w:p>
          <w:p w14:paraId="34C3FF32" w14:textId="77777777" w:rsidR="00207CD3" w:rsidRDefault="00FB33EF">
            <w:pPr>
              <w:spacing w:line="320" w:lineRule="exact"/>
              <w:rPr>
                <w:rFonts w:ascii="宋体" w:hAnsi="宋体"/>
                <w:szCs w:val="21"/>
              </w:rPr>
            </w:pPr>
            <w:r>
              <w:rPr>
                <w:rFonts w:ascii="宋体" w:hAnsi="宋体" w:hint="eastAsia"/>
                <w:szCs w:val="21"/>
              </w:rPr>
              <w:t>使用环境条件是否满足要求？是否需要修正？</w:t>
            </w:r>
          </w:p>
          <w:p w14:paraId="5E220425" w14:textId="77777777" w:rsidR="00207CD3" w:rsidRDefault="00CD577D">
            <w:pPr>
              <w:spacing w:line="320" w:lineRule="exact"/>
              <w:rPr>
                <w:rFonts w:ascii="宋体" w:hAnsi="宋体"/>
                <w:szCs w:val="21"/>
              </w:rPr>
            </w:pPr>
            <w:r>
              <w:rPr>
                <w:rFonts w:ascii="宋体" w:hAnsi="宋体" w:hint="eastAsia"/>
                <w:szCs w:val="21"/>
              </w:rPr>
              <w:t>抽查企业（1-2）台件</w:t>
            </w:r>
            <w:r w:rsidR="00FB33EF">
              <w:rPr>
                <w:rFonts w:ascii="宋体" w:hAnsi="宋体" w:hint="eastAsia"/>
                <w:szCs w:val="21"/>
              </w:rPr>
              <w:t>测量设备的有关信息是否和检定证书台账信息一致。</w:t>
            </w:r>
          </w:p>
          <w:p w14:paraId="5A05D742" w14:textId="77777777" w:rsidR="00207CD3" w:rsidRDefault="00207CD3">
            <w:pPr>
              <w:spacing w:line="320" w:lineRule="exact"/>
              <w:rPr>
                <w:rFonts w:ascii="宋体" w:hAnsi="宋体"/>
                <w:szCs w:val="21"/>
              </w:rPr>
            </w:pPr>
          </w:p>
          <w:p w14:paraId="2D1FD452" w14:textId="77777777" w:rsidR="00207CD3" w:rsidRDefault="00207CD3">
            <w:pPr>
              <w:spacing w:line="320" w:lineRule="exact"/>
              <w:rPr>
                <w:rFonts w:ascii="宋体" w:hAnsi="宋体"/>
                <w:szCs w:val="21"/>
              </w:rPr>
            </w:pPr>
          </w:p>
        </w:tc>
        <w:tc>
          <w:tcPr>
            <w:tcW w:w="1134" w:type="dxa"/>
            <w:vAlign w:val="center"/>
          </w:tcPr>
          <w:p w14:paraId="3921235C" w14:textId="77777777" w:rsidR="00207CD3" w:rsidRDefault="00FB33EF">
            <w:pPr>
              <w:rPr>
                <w:rFonts w:ascii="宋体" w:hAnsi="宋体"/>
                <w:szCs w:val="21"/>
              </w:rPr>
            </w:pPr>
            <w:r>
              <w:rPr>
                <w:rFonts w:ascii="宋体" w:hAnsi="宋体" w:hint="eastAsia"/>
                <w:szCs w:val="21"/>
              </w:rPr>
              <w:t>6.2.4标识</w:t>
            </w:r>
          </w:p>
          <w:p w14:paraId="47564488" w14:textId="77777777" w:rsidR="00207CD3" w:rsidRDefault="00FB33EF">
            <w:pPr>
              <w:rPr>
                <w:rFonts w:ascii="宋体" w:hAnsi="宋体"/>
                <w:szCs w:val="21"/>
              </w:rPr>
            </w:pPr>
            <w:r>
              <w:rPr>
                <w:rFonts w:ascii="宋体" w:hAnsi="宋体" w:hint="eastAsia"/>
                <w:szCs w:val="21"/>
              </w:rPr>
              <w:t>6.3.1测量设备</w:t>
            </w:r>
          </w:p>
          <w:p w14:paraId="538FF384" w14:textId="77777777" w:rsidR="00207CD3" w:rsidRDefault="00FB33EF">
            <w:pPr>
              <w:rPr>
                <w:rFonts w:ascii="宋体" w:hAnsi="宋体"/>
                <w:szCs w:val="21"/>
              </w:rPr>
            </w:pPr>
            <w:r>
              <w:rPr>
                <w:rFonts w:ascii="宋体" w:hAnsi="宋体" w:hint="eastAsia"/>
                <w:szCs w:val="21"/>
              </w:rPr>
              <w:t>7.3.2溯源性</w:t>
            </w:r>
          </w:p>
        </w:tc>
        <w:tc>
          <w:tcPr>
            <w:tcW w:w="3969" w:type="dxa"/>
            <w:vAlign w:val="center"/>
          </w:tcPr>
          <w:p w14:paraId="7E277C1A" w14:textId="77777777" w:rsidR="00B60F4F" w:rsidRDefault="00803F49" w:rsidP="00E101BA">
            <w:pPr>
              <w:widowControl/>
              <w:spacing w:line="360" w:lineRule="exact"/>
              <w:ind w:firstLineChars="200" w:firstLine="420"/>
              <w:jc w:val="left"/>
              <w:rPr>
                <w:rFonts w:ascii="宋体"/>
                <w:color w:val="000000"/>
                <w:szCs w:val="21"/>
              </w:rPr>
            </w:pPr>
            <w:r>
              <w:rPr>
                <w:rFonts w:ascii="宋体"/>
                <w:color w:val="000000"/>
                <w:szCs w:val="21"/>
              </w:rPr>
              <w:t>依据企业提供的现场图片信息</w:t>
            </w:r>
            <w:r>
              <w:rPr>
                <w:rFonts w:ascii="宋体" w:hint="eastAsia"/>
                <w:color w:val="000000"/>
                <w:szCs w:val="21"/>
              </w:rPr>
              <w:t>，</w:t>
            </w:r>
            <w:r w:rsidR="00B60F4F" w:rsidRPr="00FD71C5">
              <w:rPr>
                <w:rFonts w:ascii="宋体"/>
                <w:color w:val="000000"/>
                <w:szCs w:val="21"/>
              </w:rPr>
              <w:t>企业测量设备处于有效的校准状态</w:t>
            </w:r>
            <w:r w:rsidR="00B60F4F">
              <w:rPr>
                <w:rFonts w:ascii="宋体" w:hint="eastAsia"/>
                <w:color w:val="000000"/>
                <w:szCs w:val="21"/>
              </w:rPr>
              <w:t>，</w:t>
            </w:r>
            <w:r w:rsidR="00080401">
              <w:rPr>
                <w:rFonts w:ascii="宋体" w:hAnsi="宋体" w:hint="eastAsia"/>
                <w:szCs w:val="21"/>
              </w:rPr>
              <w:t>有计量确认状态标识，</w:t>
            </w:r>
            <w:r w:rsidR="00B60F4F" w:rsidRPr="00FD71C5">
              <w:rPr>
                <w:rFonts w:ascii="宋体" w:hint="eastAsia"/>
                <w:color w:val="000000"/>
                <w:szCs w:val="21"/>
              </w:rPr>
              <w:t>使用环境符合要求</w:t>
            </w:r>
            <w:r w:rsidR="00B60F4F">
              <w:rPr>
                <w:rFonts w:ascii="宋体" w:hint="eastAsia"/>
                <w:color w:val="000000"/>
                <w:szCs w:val="21"/>
              </w:rPr>
              <w:t>。</w:t>
            </w:r>
          </w:p>
          <w:p w14:paraId="4BD0FB63" w14:textId="7147FABA" w:rsidR="00B83A51" w:rsidRPr="00EB101B" w:rsidRDefault="00870AFB" w:rsidP="00E101BA">
            <w:pPr>
              <w:spacing w:line="360" w:lineRule="exact"/>
              <w:ind w:firstLineChars="150" w:firstLine="315"/>
              <w:jc w:val="left"/>
              <w:rPr>
                <w:rFonts w:ascii="宋体"/>
                <w:szCs w:val="21"/>
              </w:rPr>
            </w:pPr>
            <w:r>
              <w:rPr>
                <w:rFonts w:ascii="宋体" w:hint="eastAsia"/>
                <w:szCs w:val="21"/>
              </w:rPr>
              <w:t>可见光区透射比滤光片</w:t>
            </w:r>
            <w:r w:rsidR="00EB101B" w:rsidRPr="00EB101B">
              <w:rPr>
                <w:rFonts w:ascii="宋体" w:hint="eastAsia"/>
                <w:szCs w:val="21"/>
              </w:rPr>
              <w:t>，</w:t>
            </w:r>
            <w:r>
              <w:rPr>
                <w:rFonts w:ascii="宋体" w:hint="eastAsia"/>
                <w:szCs w:val="21"/>
              </w:rPr>
              <w:t>证书</w:t>
            </w:r>
            <w:r w:rsidR="00B83A51" w:rsidRPr="00EB101B">
              <w:rPr>
                <w:rFonts w:ascii="宋体" w:hint="eastAsia"/>
                <w:szCs w:val="21"/>
              </w:rPr>
              <w:t>编号</w:t>
            </w:r>
            <w:r w:rsidR="00EB101B" w:rsidRPr="00EB101B">
              <w:rPr>
                <w:rFonts w:ascii="宋体" w:hint="eastAsia"/>
                <w:szCs w:val="21"/>
              </w:rPr>
              <w:t>：</w:t>
            </w:r>
            <w:r>
              <w:rPr>
                <w:rFonts w:ascii="宋体"/>
                <w:szCs w:val="21"/>
              </w:rPr>
              <w:t>YH2019-2-560725</w:t>
            </w:r>
            <w:r w:rsidR="00C74026">
              <w:rPr>
                <w:rFonts w:ascii="宋体" w:hint="eastAsia"/>
                <w:szCs w:val="21"/>
              </w:rPr>
              <w:t>，</w:t>
            </w:r>
            <w:r>
              <w:rPr>
                <w:rFonts w:ascii="宋体" w:hint="eastAsia"/>
                <w:szCs w:val="21"/>
              </w:rPr>
              <w:t>计量校准</w:t>
            </w:r>
            <w:r w:rsidR="00B83A51" w:rsidRPr="00EB101B">
              <w:rPr>
                <w:rFonts w:ascii="宋体" w:hint="eastAsia"/>
                <w:szCs w:val="21"/>
              </w:rPr>
              <w:t>日期：2019.</w:t>
            </w:r>
            <w:r w:rsidR="00D501BD" w:rsidRPr="00EB101B">
              <w:rPr>
                <w:rFonts w:ascii="宋体" w:hint="eastAsia"/>
                <w:szCs w:val="21"/>
              </w:rPr>
              <w:t>1</w:t>
            </w:r>
            <w:r w:rsidR="00EB101B" w:rsidRPr="00EB101B">
              <w:rPr>
                <w:rFonts w:ascii="宋体" w:hint="eastAsia"/>
                <w:szCs w:val="21"/>
              </w:rPr>
              <w:t>2</w:t>
            </w:r>
            <w:r w:rsidR="00B83A51" w:rsidRPr="00EB101B">
              <w:rPr>
                <w:rFonts w:ascii="宋体" w:hint="eastAsia"/>
                <w:szCs w:val="21"/>
              </w:rPr>
              <w:t>.</w:t>
            </w:r>
            <w:r>
              <w:rPr>
                <w:rFonts w:ascii="宋体" w:hint="eastAsia"/>
                <w:szCs w:val="21"/>
              </w:rPr>
              <w:t>13；</w:t>
            </w:r>
          </w:p>
          <w:p w14:paraId="2B48EE3E" w14:textId="12F872B0" w:rsidR="00B83A51" w:rsidRPr="00C74026" w:rsidRDefault="00F124F1" w:rsidP="00E101BA">
            <w:pPr>
              <w:spacing w:line="360" w:lineRule="exact"/>
              <w:ind w:firstLineChars="150" w:firstLine="315"/>
              <w:jc w:val="left"/>
              <w:rPr>
                <w:rFonts w:ascii="宋体"/>
                <w:szCs w:val="21"/>
              </w:rPr>
            </w:pPr>
            <w:r>
              <w:rPr>
                <w:rFonts w:ascii="宋体" w:hint="eastAsia"/>
                <w:szCs w:val="21"/>
              </w:rPr>
              <w:t>温度计</w:t>
            </w:r>
            <w:r w:rsidR="00D501BD" w:rsidRPr="00C74026">
              <w:rPr>
                <w:rFonts w:ascii="宋体" w:hint="eastAsia"/>
                <w:szCs w:val="21"/>
              </w:rPr>
              <w:t>，</w:t>
            </w:r>
            <w:r w:rsidR="005730EC">
              <w:rPr>
                <w:rFonts w:ascii="宋体" w:hint="eastAsia"/>
                <w:szCs w:val="21"/>
              </w:rPr>
              <w:t>证书</w:t>
            </w:r>
            <w:r w:rsidR="00B83A51" w:rsidRPr="00C74026">
              <w:rPr>
                <w:rFonts w:ascii="宋体" w:hint="eastAsia"/>
                <w:szCs w:val="21"/>
              </w:rPr>
              <w:t>编号</w:t>
            </w:r>
            <w:r w:rsidR="005730EC">
              <w:rPr>
                <w:rFonts w:ascii="宋体"/>
                <w:szCs w:val="21"/>
              </w:rPr>
              <w:t>RJ33-2003-0223</w:t>
            </w:r>
            <w:r w:rsidR="00D501BD" w:rsidRPr="00C74026">
              <w:rPr>
                <w:rFonts w:ascii="宋体" w:hint="eastAsia"/>
                <w:szCs w:val="21"/>
              </w:rPr>
              <w:t>，计量检定日期：20</w:t>
            </w:r>
            <w:r w:rsidR="005730EC">
              <w:rPr>
                <w:rFonts w:ascii="宋体"/>
                <w:szCs w:val="21"/>
              </w:rPr>
              <w:t>20</w:t>
            </w:r>
            <w:r w:rsidR="00D501BD" w:rsidRPr="00C74026">
              <w:rPr>
                <w:rFonts w:ascii="宋体" w:hint="eastAsia"/>
                <w:szCs w:val="21"/>
              </w:rPr>
              <w:t>.</w:t>
            </w:r>
            <w:r w:rsidR="005730EC">
              <w:rPr>
                <w:rFonts w:ascii="宋体" w:hint="eastAsia"/>
                <w:szCs w:val="21"/>
              </w:rPr>
              <w:t>01</w:t>
            </w:r>
            <w:r w:rsidR="00D501BD" w:rsidRPr="00C74026">
              <w:rPr>
                <w:rFonts w:ascii="宋体" w:hint="eastAsia"/>
                <w:szCs w:val="21"/>
              </w:rPr>
              <w:t>.</w:t>
            </w:r>
            <w:r w:rsidR="005730EC">
              <w:rPr>
                <w:rFonts w:ascii="宋体" w:hint="eastAsia"/>
                <w:szCs w:val="21"/>
              </w:rPr>
              <w:t>21</w:t>
            </w:r>
            <w:r w:rsidR="00D501BD" w:rsidRPr="00C74026">
              <w:rPr>
                <w:rFonts w:ascii="宋体" w:hint="eastAsia"/>
                <w:szCs w:val="21"/>
              </w:rPr>
              <w:t>.</w:t>
            </w:r>
            <w:r w:rsidR="005730EC" w:rsidRPr="00C74026">
              <w:rPr>
                <w:rFonts w:ascii="宋体" w:hint="eastAsia"/>
                <w:szCs w:val="21"/>
              </w:rPr>
              <w:t xml:space="preserve"> </w:t>
            </w:r>
            <w:r w:rsidR="00C74026" w:rsidRPr="00C74026">
              <w:rPr>
                <w:rFonts w:ascii="宋体" w:hint="eastAsia"/>
                <w:szCs w:val="21"/>
              </w:rPr>
              <w:t>B类管理</w:t>
            </w:r>
            <w:r w:rsidR="00B83A51" w:rsidRPr="00C74026">
              <w:rPr>
                <w:rFonts w:ascii="宋体" w:hint="eastAsia"/>
                <w:szCs w:val="21"/>
              </w:rPr>
              <w:t>。</w:t>
            </w:r>
          </w:p>
          <w:p w14:paraId="27E87BDE" w14:textId="059A194C" w:rsidR="00D501BD" w:rsidRDefault="005730EC" w:rsidP="00E101BA">
            <w:pPr>
              <w:spacing w:line="360" w:lineRule="exact"/>
              <w:ind w:firstLineChars="150" w:firstLine="315"/>
              <w:jc w:val="left"/>
              <w:rPr>
                <w:rFonts w:ascii="宋体"/>
                <w:szCs w:val="21"/>
              </w:rPr>
            </w:pPr>
            <w:r>
              <w:rPr>
                <w:rFonts w:ascii="宋体" w:hint="eastAsia"/>
                <w:szCs w:val="21"/>
              </w:rPr>
              <w:t>游标卡尺</w:t>
            </w:r>
            <w:r w:rsidR="00D501BD" w:rsidRPr="00EB101B">
              <w:rPr>
                <w:rFonts w:ascii="宋体" w:hint="eastAsia"/>
                <w:szCs w:val="21"/>
              </w:rPr>
              <w:t>，</w:t>
            </w:r>
            <w:r>
              <w:rPr>
                <w:rFonts w:ascii="宋体"/>
                <w:szCs w:val="21"/>
              </w:rPr>
              <w:t>B</w:t>
            </w:r>
            <w:r w:rsidR="00EB101B">
              <w:rPr>
                <w:rFonts w:ascii="宋体" w:hint="eastAsia"/>
                <w:szCs w:val="21"/>
              </w:rPr>
              <w:t>类管理；</w:t>
            </w:r>
            <w:r w:rsidR="00D501BD" w:rsidRPr="00EB101B">
              <w:rPr>
                <w:rFonts w:ascii="宋体" w:hint="eastAsia"/>
                <w:szCs w:val="21"/>
              </w:rPr>
              <w:t>编号</w:t>
            </w:r>
            <w:r w:rsidR="00C74026">
              <w:rPr>
                <w:rFonts w:ascii="宋体" w:hint="eastAsia"/>
                <w:szCs w:val="21"/>
              </w:rPr>
              <w:t>：</w:t>
            </w:r>
            <w:r>
              <w:rPr>
                <w:rFonts w:ascii="宋体"/>
                <w:szCs w:val="21"/>
              </w:rPr>
              <w:t>16120033</w:t>
            </w:r>
            <w:r w:rsidR="00D501BD" w:rsidRPr="00EB101B">
              <w:rPr>
                <w:rFonts w:ascii="宋体" w:hint="eastAsia"/>
                <w:szCs w:val="21"/>
              </w:rPr>
              <w:t>，</w:t>
            </w:r>
            <w:r w:rsidR="00EB101B" w:rsidRPr="00EB101B">
              <w:rPr>
                <w:rFonts w:ascii="宋体" w:hint="eastAsia"/>
                <w:szCs w:val="21"/>
              </w:rPr>
              <w:t>型号：</w:t>
            </w:r>
            <w:r>
              <w:rPr>
                <w:rFonts w:ascii="宋体"/>
                <w:szCs w:val="21"/>
              </w:rPr>
              <w:t>(0-150)mm,</w:t>
            </w:r>
            <w:r w:rsidR="00D501BD" w:rsidRPr="00EB101B">
              <w:rPr>
                <w:rFonts w:ascii="宋体" w:hint="eastAsia"/>
                <w:szCs w:val="21"/>
              </w:rPr>
              <w:t>计量</w:t>
            </w:r>
            <w:r>
              <w:rPr>
                <w:rFonts w:ascii="宋体" w:hint="eastAsia"/>
                <w:szCs w:val="21"/>
              </w:rPr>
              <w:t>校准</w:t>
            </w:r>
            <w:r w:rsidR="00D501BD" w:rsidRPr="00EB101B">
              <w:rPr>
                <w:rFonts w:ascii="宋体" w:hint="eastAsia"/>
                <w:szCs w:val="21"/>
              </w:rPr>
              <w:t>日期：20</w:t>
            </w:r>
            <w:r w:rsidR="006E11B3">
              <w:rPr>
                <w:rFonts w:ascii="宋体" w:hint="eastAsia"/>
                <w:szCs w:val="21"/>
              </w:rPr>
              <w:t>19</w:t>
            </w:r>
            <w:r w:rsidR="00D501BD" w:rsidRPr="00EB101B">
              <w:rPr>
                <w:rFonts w:ascii="宋体" w:hint="eastAsia"/>
                <w:szCs w:val="21"/>
              </w:rPr>
              <w:t>.0</w:t>
            </w:r>
            <w:r w:rsidR="006E11B3">
              <w:rPr>
                <w:rFonts w:ascii="宋体" w:hint="eastAsia"/>
                <w:szCs w:val="21"/>
              </w:rPr>
              <w:t>1</w:t>
            </w:r>
            <w:r w:rsidR="00D501BD" w:rsidRPr="00EB101B">
              <w:rPr>
                <w:rFonts w:ascii="宋体" w:hint="eastAsia"/>
                <w:szCs w:val="21"/>
              </w:rPr>
              <w:t>.</w:t>
            </w:r>
            <w:r w:rsidR="006E11B3">
              <w:rPr>
                <w:rFonts w:ascii="宋体" w:hint="eastAsia"/>
                <w:szCs w:val="21"/>
              </w:rPr>
              <w:t>01</w:t>
            </w:r>
            <w:r w:rsidR="00D501BD" w:rsidRPr="00EB101B">
              <w:rPr>
                <w:rFonts w:ascii="宋体" w:hint="eastAsia"/>
                <w:szCs w:val="21"/>
              </w:rPr>
              <w:t>.</w:t>
            </w:r>
            <w:r w:rsidR="006E11B3">
              <w:rPr>
                <w:rFonts w:ascii="宋体"/>
                <w:szCs w:val="21"/>
              </w:rPr>
              <w:t xml:space="preserve"> </w:t>
            </w:r>
          </w:p>
          <w:p w14:paraId="1CE4C818" w14:textId="44936FA7" w:rsidR="00F9557B" w:rsidRPr="00EB101B" w:rsidRDefault="005E3DC9" w:rsidP="00E101BA">
            <w:pPr>
              <w:spacing w:line="360" w:lineRule="exact"/>
              <w:ind w:firstLineChars="150" w:firstLine="315"/>
              <w:jc w:val="left"/>
              <w:rPr>
                <w:rFonts w:ascii="宋体"/>
                <w:szCs w:val="21"/>
              </w:rPr>
            </w:pPr>
            <w:r>
              <w:rPr>
                <w:rFonts w:ascii="宋体" w:hint="eastAsia"/>
                <w:szCs w:val="21"/>
              </w:rPr>
              <w:t>示波器</w:t>
            </w:r>
            <w:r w:rsidR="00F9557B">
              <w:rPr>
                <w:rFonts w:ascii="宋体" w:hint="eastAsia"/>
                <w:szCs w:val="21"/>
              </w:rPr>
              <w:t>，编号：</w:t>
            </w:r>
            <w:r>
              <w:rPr>
                <w:rFonts w:ascii="宋体"/>
                <w:szCs w:val="21"/>
              </w:rPr>
              <w:t>C041732</w:t>
            </w:r>
            <w:r w:rsidR="00F9557B">
              <w:rPr>
                <w:rFonts w:ascii="宋体" w:hint="eastAsia"/>
                <w:szCs w:val="21"/>
              </w:rPr>
              <w:t>，型号：</w:t>
            </w:r>
            <w:r>
              <w:rPr>
                <w:color w:val="000000" w:themeColor="text1"/>
                <w:szCs w:val="21"/>
              </w:rPr>
              <w:t>MD03052</w:t>
            </w:r>
            <w:r w:rsidR="00F9557B">
              <w:rPr>
                <w:rFonts w:hint="eastAsia"/>
                <w:color w:val="000000" w:themeColor="text1"/>
                <w:szCs w:val="21"/>
              </w:rPr>
              <w:t>，</w:t>
            </w:r>
            <w:r w:rsidR="00F9557B" w:rsidRPr="00EB101B">
              <w:rPr>
                <w:rFonts w:ascii="宋体" w:hint="eastAsia"/>
                <w:szCs w:val="21"/>
              </w:rPr>
              <w:t>检定日期：20</w:t>
            </w:r>
            <w:r>
              <w:rPr>
                <w:rFonts w:ascii="宋体"/>
                <w:szCs w:val="21"/>
              </w:rPr>
              <w:t>20</w:t>
            </w:r>
            <w:r w:rsidR="00F9557B" w:rsidRPr="00EB101B">
              <w:rPr>
                <w:rFonts w:ascii="宋体" w:hint="eastAsia"/>
                <w:szCs w:val="21"/>
              </w:rPr>
              <w:t>.0</w:t>
            </w:r>
            <w:r>
              <w:rPr>
                <w:rFonts w:ascii="宋体"/>
                <w:szCs w:val="21"/>
              </w:rPr>
              <w:t>1</w:t>
            </w:r>
            <w:r w:rsidR="00F9557B" w:rsidRPr="00EB101B">
              <w:rPr>
                <w:rFonts w:ascii="宋体" w:hint="eastAsia"/>
                <w:szCs w:val="21"/>
              </w:rPr>
              <w:t>.</w:t>
            </w:r>
            <w:r>
              <w:rPr>
                <w:rFonts w:ascii="宋体"/>
                <w:szCs w:val="21"/>
              </w:rPr>
              <w:t>01</w:t>
            </w:r>
            <w:r w:rsidR="00F9557B" w:rsidRPr="00EB101B">
              <w:rPr>
                <w:rFonts w:ascii="宋体" w:hint="eastAsia"/>
                <w:szCs w:val="21"/>
              </w:rPr>
              <w:t>.有效期：2021.0</w:t>
            </w:r>
            <w:r>
              <w:rPr>
                <w:rFonts w:ascii="宋体"/>
                <w:szCs w:val="21"/>
              </w:rPr>
              <w:t>1</w:t>
            </w:r>
            <w:r w:rsidR="00F9557B" w:rsidRPr="00EB101B">
              <w:rPr>
                <w:rFonts w:ascii="宋体" w:hint="eastAsia"/>
                <w:szCs w:val="21"/>
              </w:rPr>
              <w:t>.</w:t>
            </w:r>
            <w:r>
              <w:rPr>
                <w:rFonts w:ascii="宋体"/>
                <w:szCs w:val="21"/>
              </w:rPr>
              <w:t>01</w:t>
            </w:r>
            <w:r w:rsidR="00F9557B">
              <w:rPr>
                <w:rFonts w:ascii="宋体" w:hint="eastAsia"/>
                <w:szCs w:val="21"/>
              </w:rPr>
              <w:t>；</w:t>
            </w:r>
          </w:p>
          <w:p w14:paraId="0FDD0F66" w14:textId="67802635" w:rsidR="00B60F4F" w:rsidRPr="00FD71C5" w:rsidRDefault="00C74026" w:rsidP="00E101BA">
            <w:pPr>
              <w:spacing w:line="360" w:lineRule="exact"/>
              <w:ind w:firstLineChars="150" w:firstLine="315"/>
              <w:jc w:val="left"/>
              <w:rPr>
                <w:rFonts w:ascii="宋体"/>
                <w:color w:val="000000"/>
                <w:szCs w:val="21"/>
              </w:rPr>
            </w:pPr>
            <w:r>
              <w:rPr>
                <w:rFonts w:ascii="宋体" w:hint="eastAsia"/>
                <w:color w:val="000000"/>
                <w:szCs w:val="21"/>
              </w:rPr>
              <w:t>依据企业提供的电子版</w:t>
            </w:r>
            <w:r w:rsidR="00B60F4F" w:rsidRPr="00FD71C5">
              <w:rPr>
                <w:rFonts w:ascii="宋体" w:hint="eastAsia"/>
                <w:color w:val="000000"/>
                <w:szCs w:val="21"/>
              </w:rPr>
              <w:t>《</w:t>
            </w:r>
            <w:r w:rsidR="009A6986">
              <w:rPr>
                <w:rFonts w:ascii="宋体" w:hint="eastAsia"/>
                <w:color w:val="000000"/>
                <w:szCs w:val="21"/>
              </w:rPr>
              <w:t>计量器具台账》</w:t>
            </w:r>
            <w:r w:rsidR="00B60F4F" w:rsidRPr="00FD71C5">
              <w:rPr>
                <w:rFonts w:ascii="宋体" w:hint="eastAsia"/>
                <w:color w:val="000000"/>
                <w:szCs w:val="21"/>
              </w:rPr>
              <w:t>，</w:t>
            </w:r>
            <w:r>
              <w:rPr>
                <w:rFonts w:ascii="宋体" w:hint="eastAsia"/>
                <w:color w:val="000000"/>
                <w:szCs w:val="21"/>
              </w:rPr>
              <w:t>共有测量设备</w:t>
            </w:r>
            <w:r w:rsidR="003C0DB4">
              <w:rPr>
                <w:rFonts w:ascii="宋体" w:hint="eastAsia"/>
                <w:color w:val="000000"/>
                <w:szCs w:val="21"/>
              </w:rPr>
              <w:t>27</w:t>
            </w:r>
            <w:r w:rsidR="00364EB5">
              <w:rPr>
                <w:rFonts w:ascii="宋体" w:hint="eastAsia"/>
                <w:color w:val="000000"/>
                <w:szCs w:val="21"/>
              </w:rPr>
              <w:t>台件，</w:t>
            </w:r>
            <w:r w:rsidR="00746A43">
              <w:rPr>
                <w:rFonts w:ascii="宋体" w:hint="eastAsia"/>
                <w:color w:val="000000"/>
                <w:szCs w:val="21"/>
              </w:rPr>
              <w:t>其中标准物质8件</w:t>
            </w:r>
            <w:r>
              <w:rPr>
                <w:rFonts w:ascii="宋体" w:hint="eastAsia"/>
                <w:color w:val="000000"/>
                <w:szCs w:val="21"/>
              </w:rPr>
              <w:t>，强制检定的测量设备</w:t>
            </w:r>
            <w:r w:rsidR="003C0DB4">
              <w:rPr>
                <w:rFonts w:ascii="宋体" w:hint="eastAsia"/>
                <w:color w:val="000000"/>
                <w:szCs w:val="21"/>
              </w:rPr>
              <w:t>1</w:t>
            </w:r>
            <w:r>
              <w:rPr>
                <w:rFonts w:ascii="宋体" w:hint="eastAsia"/>
                <w:color w:val="000000"/>
                <w:szCs w:val="21"/>
              </w:rPr>
              <w:t>台件</w:t>
            </w:r>
            <w:r w:rsidR="00B60F4F" w:rsidRPr="00FD71C5">
              <w:rPr>
                <w:rFonts w:ascii="宋体" w:hint="eastAsia"/>
                <w:color w:val="000000"/>
                <w:szCs w:val="21"/>
              </w:rPr>
              <w:t>，</w:t>
            </w:r>
            <w:r w:rsidR="00364EB5">
              <w:rPr>
                <w:rFonts w:ascii="宋体" w:hint="eastAsia"/>
                <w:color w:val="000000"/>
                <w:szCs w:val="21"/>
              </w:rPr>
              <w:t>抽查</w:t>
            </w:r>
            <w:r w:rsidR="00B60F4F" w:rsidRPr="00FD71C5">
              <w:rPr>
                <w:rFonts w:ascii="宋体" w:hint="eastAsia"/>
                <w:color w:val="000000"/>
                <w:szCs w:val="21"/>
              </w:rPr>
              <w:t>测量设备的有关信息和检定证书台账信息一致。</w:t>
            </w:r>
          </w:p>
          <w:p w14:paraId="2EA464E4" w14:textId="77777777" w:rsidR="00207CD3" w:rsidRDefault="00CD577D" w:rsidP="00E101BA">
            <w:pPr>
              <w:widowControl/>
              <w:spacing w:line="360" w:lineRule="exact"/>
              <w:ind w:firstLineChars="100" w:firstLine="210"/>
              <w:jc w:val="left"/>
              <w:rPr>
                <w:rFonts w:ascii="宋体" w:cs="宋体"/>
                <w:kern w:val="0"/>
                <w:szCs w:val="21"/>
              </w:rPr>
            </w:pPr>
            <w:r>
              <w:rPr>
                <w:rFonts w:ascii="宋体" w:cs="宋体" w:hint="eastAsia"/>
                <w:kern w:val="0"/>
                <w:szCs w:val="21"/>
              </w:rPr>
              <w:t>详见</w:t>
            </w:r>
            <w:r w:rsidR="000D53FE">
              <w:rPr>
                <w:rFonts w:ascii="宋体" w:cs="宋体" w:hint="eastAsia"/>
                <w:kern w:val="0"/>
                <w:szCs w:val="21"/>
              </w:rPr>
              <w:t>：</w:t>
            </w:r>
            <w:r>
              <w:rPr>
                <w:rFonts w:ascii="宋体" w:cs="宋体" w:hint="eastAsia"/>
                <w:kern w:val="0"/>
                <w:szCs w:val="21"/>
              </w:rPr>
              <w:t>《测量设备溯源抽查表》</w:t>
            </w:r>
          </w:p>
          <w:p w14:paraId="73BF5871" w14:textId="34645F71" w:rsidR="00084246" w:rsidRPr="00CD577D" w:rsidRDefault="00E101BA" w:rsidP="00E101BA">
            <w:pPr>
              <w:widowControl/>
              <w:spacing w:line="360" w:lineRule="exact"/>
              <w:ind w:firstLineChars="100" w:firstLine="210"/>
              <w:jc w:val="left"/>
              <w:rPr>
                <w:rFonts w:ascii="宋体" w:cs="宋体"/>
                <w:kern w:val="0"/>
                <w:szCs w:val="21"/>
              </w:rPr>
            </w:pPr>
            <w:r w:rsidRPr="00E101BA">
              <w:rPr>
                <w:rFonts w:ascii="宋体" w:cs="宋体" w:hint="eastAsia"/>
                <w:kern w:val="0"/>
                <w:szCs w:val="21"/>
              </w:rPr>
              <w:t>测量设备台帐，一台出厂编号U13310，型号USB2000+,规格（336.5-1023.0）nm，微型光谱仪，未进行溯源</w:t>
            </w:r>
            <w:r>
              <w:rPr>
                <w:rFonts w:ascii="宋体" w:cs="宋体" w:hint="eastAsia"/>
                <w:kern w:val="0"/>
                <w:szCs w:val="21"/>
              </w:rPr>
              <w:t>，不满足</w:t>
            </w:r>
            <w:r w:rsidRPr="00E101BA">
              <w:rPr>
                <w:rFonts w:ascii="宋体" w:cs="宋体" w:hint="eastAsia"/>
                <w:kern w:val="0"/>
                <w:szCs w:val="21"/>
              </w:rPr>
              <w:t>GB/T19022－2003标准的 7.3.2条款_</w:t>
            </w:r>
            <w:r>
              <w:rPr>
                <w:rFonts w:ascii="宋体" w:cs="宋体" w:hint="eastAsia"/>
                <w:kern w:val="0"/>
                <w:szCs w:val="21"/>
              </w:rPr>
              <w:t>的要求。</w:t>
            </w:r>
          </w:p>
        </w:tc>
        <w:tc>
          <w:tcPr>
            <w:tcW w:w="1276" w:type="dxa"/>
            <w:vAlign w:val="center"/>
          </w:tcPr>
          <w:p w14:paraId="0EB0CA2F" w14:textId="77777777" w:rsidR="007E65AD" w:rsidRDefault="007E65AD" w:rsidP="007E65AD">
            <w:pPr>
              <w:jc w:val="center"/>
              <w:rPr>
                <w:rFonts w:eastAsia="新宋体"/>
                <w:szCs w:val="21"/>
              </w:rPr>
            </w:pPr>
            <w:r>
              <w:rPr>
                <w:rFonts w:eastAsia="新宋体" w:hint="eastAsia"/>
                <w:szCs w:val="21"/>
              </w:rPr>
              <w:t>研究中心</w:t>
            </w:r>
            <w:r>
              <w:rPr>
                <w:rFonts w:eastAsia="新宋体" w:hint="eastAsia"/>
                <w:szCs w:val="21"/>
              </w:rPr>
              <w:t xml:space="preserve"> </w:t>
            </w:r>
          </w:p>
          <w:p w14:paraId="2F492C8A" w14:textId="77777777" w:rsidR="007E65AD" w:rsidRDefault="007E65AD" w:rsidP="007E65AD">
            <w:pPr>
              <w:jc w:val="center"/>
              <w:rPr>
                <w:rFonts w:eastAsia="新宋体"/>
                <w:szCs w:val="21"/>
              </w:rPr>
            </w:pPr>
            <w:r>
              <w:rPr>
                <w:rFonts w:eastAsia="新宋体" w:hint="eastAsia"/>
                <w:szCs w:val="21"/>
              </w:rPr>
              <w:t>质量安全部</w:t>
            </w:r>
          </w:p>
          <w:p w14:paraId="253E7E34" w14:textId="77777777" w:rsidR="00207CD3" w:rsidRDefault="007E65AD" w:rsidP="007E65AD">
            <w:pPr>
              <w:jc w:val="center"/>
              <w:rPr>
                <w:rFonts w:ascii="宋体" w:hAnsi="宋体"/>
                <w:szCs w:val="21"/>
              </w:rPr>
            </w:pPr>
            <w:r>
              <w:rPr>
                <w:rFonts w:eastAsia="新宋体" w:hint="eastAsia"/>
                <w:szCs w:val="21"/>
              </w:rPr>
              <w:t>生产管理部</w:t>
            </w:r>
          </w:p>
        </w:tc>
        <w:tc>
          <w:tcPr>
            <w:tcW w:w="706" w:type="dxa"/>
            <w:vAlign w:val="center"/>
          </w:tcPr>
          <w:p w14:paraId="697C6316" w14:textId="5AB51C59" w:rsidR="00207CD3" w:rsidRDefault="00B50F81">
            <w:pPr>
              <w:rPr>
                <w:rFonts w:ascii="宋体" w:hAnsi="宋体"/>
                <w:szCs w:val="21"/>
              </w:rPr>
            </w:pPr>
            <w:r>
              <w:rPr>
                <w:rFonts w:ascii="宋体" w:hAnsi="宋体" w:hint="eastAsia"/>
                <w:szCs w:val="21"/>
              </w:rPr>
              <w:t>不符合01</w:t>
            </w:r>
          </w:p>
        </w:tc>
      </w:tr>
      <w:tr w:rsidR="00207CD3" w14:paraId="1F2ED55E" w14:textId="77777777" w:rsidTr="00E101BA">
        <w:trPr>
          <w:trHeight w:val="90"/>
          <w:jc w:val="center"/>
        </w:trPr>
        <w:tc>
          <w:tcPr>
            <w:tcW w:w="584" w:type="dxa"/>
            <w:vAlign w:val="center"/>
          </w:tcPr>
          <w:p w14:paraId="0AF8C13D" w14:textId="1EEFEC17" w:rsidR="00207CD3" w:rsidRDefault="00E101BA">
            <w:pPr>
              <w:spacing w:line="320" w:lineRule="exact"/>
              <w:rPr>
                <w:rFonts w:ascii="宋体" w:hAnsi="宋体"/>
                <w:szCs w:val="21"/>
              </w:rPr>
            </w:pPr>
            <w:r>
              <w:rPr>
                <w:rFonts w:ascii="宋体" w:hAnsi="宋体" w:hint="eastAsia"/>
                <w:szCs w:val="21"/>
              </w:rPr>
              <w:t>2</w:t>
            </w:r>
          </w:p>
        </w:tc>
        <w:tc>
          <w:tcPr>
            <w:tcW w:w="2271" w:type="dxa"/>
            <w:vAlign w:val="center"/>
          </w:tcPr>
          <w:p w14:paraId="720D2B6B" w14:textId="77777777" w:rsidR="00207CD3" w:rsidRDefault="00FB33EF">
            <w:pPr>
              <w:spacing w:line="320" w:lineRule="exact"/>
              <w:rPr>
                <w:rFonts w:ascii="宋体" w:hAnsi="宋体"/>
                <w:szCs w:val="21"/>
              </w:rPr>
            </w:pPr>
            <w:r>
              <w:rPr>
                <w:rFonts w:ascii="宋体" w:hAnsi="宋体" w:hint="eastAsia"/>
                <w:szCs w:val="21"/>
              </w:rPr>
              <w:t>抽查(2-3) 台</w:t>
            </w:r>
            <w:proofErr w:type="gramStart"/>
            <w:r>
              <w:rPr>
                <w:rFonts w:ascii="宋体" w:hAnsi="宋体" w:hint="eastAsia"/>
                <w:szCs w:val="21"/>
              </w:rPr>
              <w:t>件关键</w:t>
            </w:r>
            <w:proofErr w:type="gramEnd"/>
            <w:r>
              <w:rPr>
                <w:rFonts w:ascii="宋体" w:hAnsi="宋体" w:hint="eastAsia"/>
                <w:szCs w:val="21"/>
              </w:rPr>
              <w:t>测量过程测量要求识别是否正确？配备的测量设备是否经过检定/校准和验证，证方法是否正确？部门对</w:t>
            </w:r>
            <w:r>
              <w:rPr>
                <w:rFonts w:ascii="宋体" w:hAnsi="宋体" w:hint="eastAsia"/>
                <w:szCs w:val="21"/>
              </w:rPr>
              <w:lastRenderedPageBreak/>
              <w:t>验证不合格测量设备如何处理？</w:t>
            </w:r>
          </w:p>
          <w:p w14:paraId="7E47AB11" w14:textId="77777777" w:rsidR="00207CD3" w:rsidRDefault="00207CD3">
            <w:pPr>
              <w:spacing w:line="320" w:lineRule="exact"/>
              <w:rPr>
                <w:rFonts w:ascii="宋体" w:hAnsi="宋体"/>
                <w:szCs w:val="21"/>
              </w:rPr>
            </w:pPr>
          </w:p>
        </w:tc>
        <w:tc>
          <w:tcPr>
            <w:tcW w:w="1134" w:type="dxa"/>
            <w:vAlign w:val="center"/>
          </w:tcPr>
          <w:p w14:paraId="1E7AAD7A" w14:textId="77777777" w:rsidR="00207CD3" w:rsidRDefault="00FB33EF">
            <w:pPr>
              <w:rPr>
                <w:rFonts w:ascii="宋体" w:hAnsi="宋体"/>
                <w:szCs w:val="21"/>
              </w:rPr>
            </w:pPr>
            <w:r>
              <w:rPr>
                <w:rFonts w:ascii="宋体" w:hAnsi="宋体" w:hint="eastAsia"/>
                <w:szCs w:val="21"/>
              </w:rPr>
              <w:lastRenderedPageBreak/>
              <w:t>7.1.计量确认</w:t>
            </w:r>
          </w:p>
          <w:p w14:paraId="635DF65D" w14:textId="77777777" w:rsidR="00207CD3" w:rsidRDefault="00207CD3">
            <w:pPr>
              <w:rPr>
                <w:rFonts w:ascii="宋体" w:hAnsi="宋体"/>
                <w:szCs w:val="21"/>
              </w:rPr>
            </w:pPr>
          </w:p>
        </w:tc>
        <w:tc>
          <w:tcPr>
            <w:tcW w:w="3969" w:type="dxa"/>
            <w:vAlign w:val="center"/>
          </w:tcPr>
          <w:p w14:paraId="4EF21E6C" w14:textId="6AD6F557" w:rsidR="00084246" w:rsidRPr="00601063" w:rsidRDefault="00601063" w:rsidP="00E101BA">
            <w:pPr>
              <w:widowControl/>
              <w:spacing w:line="400" w:lineRule="exact"/>
              <w:ind w:firstLineChars="200" w:firstLine="420"/>
              <w:jc w:val="left"/>
              <w:rPr>
                <w:rFonts w:ascii="宋体" w:hAnsi="宋体" w:hint="eastAsia"/>
                <w:color w:val="000000" w:themeColor="text1"/>
                <w:szCs w:val="21"/>
              </w:rPr>
            </w:pPr>
            <w:r w:rsidRPr="00E54D00">
              <w:rPr>
                <w:rFonts w:ascii="宋体" w:cs="宋体" w:hint="eastAsia"/>
                <w:color w:val="000000" w:themeColor="text1"/>
                <w:kern w:val="0"/>
                <w:szCs w:val="21"/>
              </w:rPr>
              <w:t>依据企业提供的电子版资料</w:t>
            </w:r>
            <w:r w:rsidR="00626F52" w:rsidRPr="00E54D00">
              <w:rPr>
                <w:rFonts w:ascii="宋体" w:cs="宋体" w:hint="eastAsia"/>
                <w:color w:val="000000" w:themeColor="text1"/>
                <w:kern w:val="0"/>
                <w:szCs w:val="21"/>
              </w:rPr>
              <w:t>查：</w:t>
            </w:r>
            <w:r w:rsidRPr="00E54D00">
              <w:rPr>
                <w:rFonts w:ascii="宋体" w:cs="宋体" w:hint="eastAsia"/>
                <w:color w:val="000000" w:themeColor="text1"/>
                <w:kern w:val="0"/>
                <w:szCs w:val="21"/>
              </w:rPr>
              <w:t>《测量过程一览表》，其中</w:t>
            </w:r>
            <w:r w:rsidR="00671F6E" w:rsidRPr="00E54D00">
              <w:rPr>
                <w:rFonts w:ascii="宋体" w:cs="宋体" w:hint="eastAsia"/>
                <w:color w:val="000000" w:themeColor="text1"/>
                <w:kern w:val="0"/>
                <w:szCs w:val="21"/>
              </w:rPr>
              <w:t>《</w:t>
            </w:r>
            <w:r w:rsidR="00E54D00" w:rsidRPr="00E54D00">
              <w:rPr>
                <w:rFonts w:ascii="Helvetica Neue" w:hAnsi="Helvetica Neue" w:cs="Helvetica Neue"/>
                <w:kern w:val="0"/>
                <w:szCs w:val="21"/>
              </w:rPr>
              <w:t>机动车尾气遥测仪不透光度检测过程</w:t>
            </w:r>
            <w:r w:rsidR="00671F6E" w:rsidRPr="00E54D00">
              <w:rPr>
                <w:rFonts w:ascii="宋体" w:cs="宋体" w:hint="eastAsia"/>
                <w:color w:val="000000" w:themeColor="text1"/>
                <w:kern w:val="0"/>
                <w:szCs w:val="21"/>
              </w:rPr>
              <w:t>》</w:t>
            </w:r>
            <w:r w:rsidRPr="00E54D00">
              <w:rPr>
                <w:rFonts w:ascii="宋体" w:hAnsi="宋体" w:hint="eastAsia"/>
                <w:color w:val="000000" w:themeColor="text1"/>
                <w:szCs w:val="21"/>
              </w:rPr>
              <w:t>为关键测量过程</w:t>
            </w:r>
            <w:r w:rsidR="00626F52" w:rsidRPr="00E54D00">
              <w:rPr>
                <w:rFonts w:ascii="宋体" w:hAnsi="宋体" w:hint="eastAsia"/>
                <w:color w:val="000000" w:themeColor="text1"/>
                <w:szCs w:val="21"/>
              </w:rPr>
              <w:t>，</w:t>
            </w:r>
            <w:r w:rsidR="00671F6E" w:rsidRPr="00E54D00">
              <w:rPr>
                <w:rFonts w:ascii="宋体" w:cs="宋体" w:hint="eastAsia"/>
                <w:color w:val="000000" w:themeColor="text1"/>
                <w:kern w:val="0"/>
                <w:szCs w:val="21"/>
              </w:rPr>
              <w:t>《</w:t>
            </w:r>
            <w:r w:rsidR="00E54D00" w:rsidRPr="00E54D00">
              <w:rPr>
                <w:rFonts w:ascii="Helvetica Neue" w:hAnsi="Helvetica Neue" w:cs="Helvetica Neue"/>
                <w:kern w:val="0"/>
                <w:szCs w:val="21"/>
              </w:rPr>
              <w:t>机动车尾气遥测仪不透光度检测过程</w:t>
            </w:r>
            <w:r w:rsidR="00671F6E" w:rsidRPr="00E54D00">
              <w:rPr>
                <w:rFonts w:ascii="宋体" w:cs="宋体" w:hint="eastAsia"/>
                <w:color w:val="000000" w:themeColor="text1"/>
                <w:kern w:val="0"/>
                <w:szCs w:val="21"/>
              </w:rPr>
              <w:t>》</w:t>
            </w:r>
            <w:r w:rsidR="00626F52" w:rsidRPr="00E54D00">
              <w:rPr>
                <w:rFonts w:ascii="宋体" w:hAnsi="宋体" w:hint="eastAsia"/>
                <w:color w:val="000000" w:themeColor="text1"/>
                <w:szCs w:val="21"/>
              </w:rPr>
              <w:t>测量过程测量要求识别，计量要求导出及</w:t>
            </w:r>
            <w:r w:rsidR="00626F52" w:rsidRPr="00E54D00">
              <w:rPr>
                <w:rFonts w:ascii="宋体" w:hAnsi="宋体" w:hint="eastAsia"/>
                <w:color w:val="000000" w:themeColor="text1"/>
                <w:szCs w:val="21"/>
              </w:rPr>
              <w:lastRenderedPageBreak/>
              <w:t>验证方法正确，测量设备满足测量过程预期使用要求。详见附件《</w:t>
            </w:r>
            <w:r w:rsidR="00E54D00" w:rsidRPr="00E54D00">
              <w:rPr>
                <w:rFonts w:ascii="Helvetica Neue" w:hAnsi="Helvetica Neue" w:cs="Helvetica Neue"/>
                <w:kern w:val="0"/>
                <w:szCs w:val="21"/>
              </w:rPr>
              <w:t>机动车尾气遥测仪不透光度检测过程</w:t>
            </w:r>
            <w:r w:rsidR="00626F52" w:rsidRPr="00E54D00">
              <w:rPr>
                <w:rFonts w:ascii="宋体" w:hAnsi="宋体" w:hint="eastAsia"/>
                <w:color w:val="000000" w:themeColor="text1"/>
                <w:szCs w:val="21"/>
              </w:rPr>
              <w:t>》</w:t>
            </w:r>
            <w:r w:rsidR="00084246" w:rsidRPr="00E54D00">
              <w:rPr>
                <w:rFonts w:ascii="宋体" w:hAnsi="宋体" w:hint="eastAsia"/>
                <w:color w:val="000000" w:themeColor="text1"/>
                <w:szCs w:val="21"/>
              </w:rPr>
              <w:t>测量过程</w:t>
            </w:r>
            <w:r w:rsidRPr="00E54D00">
              <w:rPr>
                <w:rFonts w:ascii="宋体" w:hAnsi="宋体" w:hint="eastAsia"/>
                <w:color w:val="000000" w:themeColor="text1"/>
                <w:szCs w:val="21"/>
              </w:rPr>
              <w:t>。</w:t>
            </w:r>
          </w:p>
        </w:tc>
        <w:tc>
          <w:tcPr>
            <w:tcW w:w="1276" w:type="dxa"/>
            <w:vAlign w:val="center"/>
          </w:tcPr>
          <w:p w14:paraId="3986028E" w14:textId="37DEE3AD" w:rsidR="00207CD3" w:rsidRDefault="00DF7D3F" w:rsidP="003D160A">
            <w:pPr>
              <w:jc w:val="center"/>
              <w:rPr>
                <w:rFonts w:ascii="宋体" w:hAnsi="宋体"/>
                <w:szCs w:val="21"/>
              </w:rPr>
            </w:pPr>
            <w:r>
              <w:rPr>
                <w:rFonts w:ascii="宋体" w:hAnsi="宋体" w:hint="eastAsia"/>
                <w:szCs w:val="21"/>
              </w:rPr>
              <w:lastRenderedPageBreak/>
              <w:t>质量安全</w:t>
            </w:r>
            <w:r w:rsidR="006034CF">
              <w:rPr>
                <w:rFonts w:ascii="宋体" w:hAnsi="宋体"/>
                <w:szCs w:val="21"/>
              </w:rPr>
              <w:t>部</w:t>
            </w:r>
          </w:p>
        </w:tc>
        <w:tc>
          <w:tcPr>
            <w:tcW w:w="706" w:type="dxa"/>
            <w:vAlign w:val="center"/>
          </w:tcPr>
          <w:p w14:paraId="651CDBF3" w14:textId="77777777" w:rsidR="00207CD3" w:rsidRDefault="00AE49F7">
            <w:pPr>
              <w:rPr>
                <w:rFonts w:ascii="宋体" w:hAnsi="宋体"/>
                <w:szCs w:val="21"/>
              </w:rPr>
            </w:pPr>
            <w:r>
              <w:rPr>
                <w:rFonts w:ascii="宋体" w:hAnsi="宋体"/>
                <w:szCs w:val="21"/>
              </w:rPr>
              <w:t>否</w:t>
            </w:r>
          </w:p>
        </w:tc>
      </w:tr>
      <w:tr w:rsidR="00207CD3" w14:paraId="12C9D2B5" w14:textId="77777777" w:rsidTr="00E101BA">
        <w:trPr>
          <w:trHeight w:val="90"/>
          <w:jc w:val="center"/>
        </w:trPr>
        <w:tc>
          <w:tcPr>
            <w:tcW w:w="584" w:type="dxa"/>
            <w:vAlign w:val="center"/>
          </w:tcPr>
          <w:p w14:paraId="62BC33B0" w14:textId="587473E6" w:rsidR="00207CD3" w:rsidRDefault="00E101BA">
            <w:pPr>
              <w:spacing w:line="320" w:lineRule="exact"/>
              <w:rPr>
                <w:rFonts w:ascii="宋体" w:hAnsi="宋体"/>
                <w:szCs w:val="21"/>
              </w:rPr>
            </w:pPr>
            <w:r>
              <w:rPr>
                <w:rFonts w:ascii="宋体" w:hAnsi="宋体" w:hint="eastAsia"/>
                <w:szCs w:val="21"/>
              </w:rPr>
              <w:t>3</w:t>
            </w:r>
          </w:p>
        </w:tc>
        <w:tc>
          <w:tcPr>
            <w:tcW w:w="2271" w:type="dxa"/>
            <w:vAlign w:val="center"/>
          </w:tcPr>
          <w:p w14:paraId="6917DE25" w14:textId="77777777" w:rsidR="00207CD3" w:rsidRDefault="00FB33EF">
            <w:pPr>
              <w:spacing w:line="320" w:lineRule="exact"/>
              <w:rPr>
                <w:rFonts w:ascii="宋体" w:hAnsi="宋体"/>
                <w:szCs w:val="21"/>
              </w:rPr>
            </w:pPr>
            <w:r>
              <w:rPr>
                <w:rFonts w:ascii="宋体" w:hAnsi="宋体" w:hint="eastAsia"/>
                <w:szCs w:val="21"/>
              </w:rPr>
              <w:t>企业是否有新增关键测量过程?抽查(1-2)个新增关键测量过程或原有关键测量过程是否编制控制规范进行控制、有效性确认？</w:t>
            </w:r>
          </w:p>
          <w:p w14:paraId="53B23145" w14:textId="77777777" w:rsidR="00207CD3" w:rsidRDefault="00207CD3">
            <w:pPr>
              <w:spacing w:line="320" w:lineRule="exact"/>
              <w:rPr>
                <w:rFonts w:ascii="宋体" w:hAnsi="宋体"/>
                <w:szCs w:val="21"/>
              </w:rPr>
            </w:pPr>
          </w:p>
          <w:p w14:paraId="7618F942" w14:textId="77777777" w:rsidR="00207CD3" w:rsidRDefault="00207CD3">
            <w:pPr>
              <w:spacing w:line="320" w:lineRule="exact"/>
              <w:rPr>
                <w:rFonts w:ascii="宋体" w:hAnsi="宋体"/>
                <w:szCs w:val="21"/>
              </w:rPr>
            </w:pPr>
          </w:p>
          <w:p w14:paraId="371F46F9" w14:textId="77777777" w:rsidR="00207CD3" w:rsidRDefault="00207CD3">
            <w:pPr>
              <w:spacing w:line="320" w:lineRule="exact"/>
              <w:rPr>
                <w:rFonts w:ascii="宋体" w:hAnsi="宋体"/>
                <w:szCs w:val="21"/>
              </w:rPr>
            </w:pPr>
          </w:p>
          <w:p w14:paraId="45F28ACF" w14:textId="77777777" w:rsidR="00207CD3" w:rsidRDefault="00207CD3">
            <w:pPr>
              <w:spacing w:line="320" w:lineRule="exact"/>
              <w:rPr>
                <w:rFonts w:ascii="宋体" w:hAnsi="宋体"/>
                <w:szCs w:val="21"/>
              </w:rPr>
            </w:pPr>
          </w:p>
        </w:tc>
        <w:tc>
          <w:tcPr>
            <w:tcW w:w="1134" w:type="dxa"/>
            <w:vAlign w:val="center"/>
          </w:tcPr>
          <w:p w14:paraId="04C40490" w14:textId="77777777" w:rsidR="00207CD3" w:rsidRDefault="00FB33EF">
            <w:pPr>
              <w:rPr>
                <w:rFonts w:ascii="宋体" w:hAnsi="宋体"/>
                <w:szCs w:val="21"/>
              </w:rPr>
            </w:pPr>
            <w:r>
              <w:rPr>
                <w:rFonts w:ascii="宋体" w:hAnsi="宋体" w:hint="eastAsia"/>
                <w:szCs w:val="21"/>
              </w:rPr>
              <w:t>7.2测量过程</w:t>
            </w:r>
          </w:p>
          <w:p w14:paraId="6EEFC839" w14:textId="77777777" w:rsidR="00207CD3" w:rsidRDefault="00207CD3">
            <w:pPr>
              <w:rPr>
                <w:rFonts w:ascii="宋体" w:hAnsi="宋体"/>
                <w:szCs w:val="21"/>
              </w:rPr>
            </w:pPr>
          </w:p>
        </w:tc>
        <w:tc>
          <w:tcPr>
            <w:tcW w:w="3969" w:type="dxa"/>
            <w:vAlign w:val="center"/>
          </w:tcPr>
          <w:p w14:paraId="2E8BB848" w14:textId="74A26396" w:rsidR="00084246" w:rsidRPr="00E101BA" w:rsidRDefault="0003159A" w:rsidP="00E101BA">
            <w:pPr>
              <w:widowControl/>
              <w:spacing w:line="400" w:lineRule="exact"/>
              <w:ind w:firstLineChars="200" w:firstLine="420"/>
              <w:jc w:val="left"/>
              <w:rPr>
                <w:rFonts w:ascii="宋体" w:cs="宋体" w:hint="eastAsia"/>
                <w:color w:val="000000" w:themeColor="text1"/>
                <w:kern w:val="0"/>
                <w:szCs w:val="21"/>
              </w:rPr>
            </w:pPr>
            <w:r>
              <w:rPr>
                <w:rFonts w:ascii="宋体" w:cs="宋体" w:hint="eastAsia"/>
                <w:color w:val="000000" w:themeColor="text1"/>
                <w:kern w:val="0"/>
                <w:szCs w:val="21"/>
              </w:rPr>
              <w:t>经过网上沟通和查阅相关电子版资料</w:t>
            </w:r>
            <w:r w:rsidRPr="00E54D00">
              <w:rPr>
                <w:rFonts w:ascii="宋体" w:cs="宋体" w:hint="eastAsia"/>
                <w:color w:val="000000" w:themeColor="text1"/>
                <w:kern w:val="0"/>
                <w:szCs w:val="21"/>
              </w:rPr>
              <w:t>，</w:t>
            </w:r>
            <w:r w:rsidR="00D0207F" w:rsidRPr="00E54D00">
              <w:rPr>
                <w:rFonts w:ascii="宋体" w:cs="宋体" w:hint="eastAsia"/>
                <w:color w:val="000000" w:themeColor="text1"/>
                <w:kern w:val="0"/>
                <w:szCs w:val="21"/>
              </w:rPr>
              <w:t>企业</w:t>
            </w:r>
            <w:r w:rsidR="007654D7" w:rsidRPr="00E54D00">
              <w:rPr>
                <w:rFonts w:ascii="宋体" w:cs="宋体" w:hint="eastAsia"/>
                <w:color w:val="000000" w:themeColor="text1"/>
                <w:kern w:val="0"/>
                <w:szCs w:val="21"/>
              </w:rPr>
              <w:t>在本次监督审核时间范围内，</w:t>
            </w:r>
            <w:r w:rsidR="00F222BD" w:rsidRPr="00E54D00">
              <w:rPr>
                <w:rFonts w:ascii="宋体" w:cs="宋体" w:hint="eastAsia"/>
                <w:color w:val="000000" w:themeColor="text1"/>
                <w:kern w:val="0"/>
                <w:szCs w:val="21"/>
              </w:rPr>
              <w:t>没有</w:t>
            </w:r>
            <w:r w:rsidR="00D0207F" w:rsidRPr="00E54D00">
              <w:rPr>
                <w:rFonts w:ascii="宋体" w:cs="宋体" w:hint="eastAsia"/>
                <w:color w:val="000000" w:themeColor="text1"/>
                <w:kern w:val="0"/>
                <w:szCs w:val="21"/>
              </w:rPr>
              <w:t>新增关键测量过程</w:t>
            </w:r>
            <w:r w:rsidR="007654D7" w:rsidRPr="00E54D00">
              <w:rPr>
                <w:rFonts w:ascii="宋体" w:cs="宋体" w:hint="eastAsia"/>
                <w:color w:val="000000" w:themeColor="text1"/>
                <w:kern w:val="0"/>
                <w:szCs w:val="21"/>
              </w:rPr>
              <w:t>，</w:t>
            </w:r>
            <w:r w:rsidR="00626F52" w:rsidRPr="00E54D00">
              <w:rPr>
                <w:rFonts w:ascii="宋体" w:cs="宋体" w:hint="eastAsia"/>
                <w:color w:val="000000" w:themeColor="text1"/>
                <w:kern w:val="0"/>
                <w:szCs w:val="21"/>
              </w:rPr>
              <w:t>企业对</w:t>
            </w:r>
            <w:r w:rsidR="00E101BA">
              <w:rPr>
                <w:rFonts w:ascii="宋体" w:cs="宋体" w:hint="eastAsia"/>
                <w:color w:val="000000" w:themeColor="text1"/>
                <w:kern w:val="0"/>
                <w:szCs w:val="21"/>
              </w:rPr>
              <w:t>红外激光器的光功率检测、气体示值误差检测、</w:t>
            </w:r>
            <w:r w:rsidR="00E54D00" w:rsidRPr="00E54D00">
              <w:rPr>
                <w:rFonts w:ascii="Helvetica Neue" w:hAnsi="Helvetica Neue" w:cs="Helvetica Neue"/>
                <w:kern w:val="0"/>
                <w:szCs w:val="21"/>
              </w:rPr>
              <w:t>机动车尾气遥测仪</w:t>
            </w:r>
            <w:proofErr w:type="gramStart"/>
            <w:r w:rsidR="00E54D00" w:rsidRPr="00E54D00">
              <w:rPr>
                <w:rFonts w:ascii="Helvetica Neue" w:hAnsi="Helvetica Neue" w:cs="Helvetica Neue"/>
                <w:kern w:val="0"/>
                <w:szCs w:val="21"/>
              </w:rPr>
              <w:t>不</w:t>
            </w:r>
            <w:proofErr w:type="gramEnd"/>
            <w:r w:rsidR="00E54D00" w:rsidRPr="00E54D00">
              <w:rPr>
                <w:rFonts w:ascii="Helvetica Neue" w:hAnsi="Helvetica Neue" w:cs="Helvetica Neue"/>
                <w:kern w:val="0"/>
                <w:szCs w:val="21"/>
              </w:rPr>
              <w:t>透光度检测</w:t>
            </w:r>
            <w:r w:rsidR="00671F6E" w:rsidRPr="00E54D00">
              <w:rPr>
                <w:rFonts w:ascii="宋体" w:cs="宋体" w:hint="eastAsia"/>
                <w:color w:val="000000" w:themeColor="text1"/>
                <w:kern w:val="0"/>
                <w:szCs w:val="21"/>
              </w:rPr>
              <w:t>等</w:t>
            </w:r>
            <w:r w:rsidR="00626F52" w:rsidRPr="00E54D00">
              <w:rPr>
                <w:rFonts w:ascii="宋体" w:cs="宋体" w:hint="eastAsia"/>
                <w:color w:val="000000" w:themeColor="text1"/>
                <w:kern w:val="0"/>
                <w:szCs w:val="21"/>
              </w:rPr>
              <w:t>测量过程定为关键测量过程。</w:t>
            </w:r>
            <w:r w:rsidR="00671F6E" w:rsidRPr="00E54D00">
              <w:rPr>
                <w:rFonts w:ascii="宋体" w:cs="宋体" w:hint="eastAsia"/>
                <w:color w:val="000000" w:themeColor="text1"/>
                <w:kern w:val="0"/>
                <w:szCs w:val="21"/>
              </w:rPr>
              <w:t>抽查</w:t>
            </w:r>
            <w:r w:rsidR="00E54D00" w:rsidRPr="00E54D00">
              <w:rPr>
                <w:rFonts w:ascii="Helvetica Neue" w:hAnsi="Helvetica Neue" w:cs="Helvetica Neue"/>
                <w:kern w:val="0"/>
                <w:szCs w:val="21"/>
              </w:rPr>
              <w:t>机动车尾气遥测仪</w:t>
            </w:r>
            <w:proofErr w:type="gramStart"/>
            <w:r w:rsidR="00E54D00" w:rsidRPr="00E54D00">
              <w:rPr>
                <w:rFonts w:ascii="Helvetica Neue" w:hAnsi="Helvetica Neue" w:cs="Helvetica Neue"/>
                <w:kern w:val="0"/>
                <w:szCs w:val="21"/>
              </w:rPr>
              <w:t>不</w:t>
            </w:r>
            <w:proofErr w:type="gramEnd"/>
            <w:r w:rsidR="00E54D00" w:rsidRPr="00E54D00">
              <w:rPr>
                <w:rFonts w:ascii="Helvetica Neue" w:hAnsi="Helvetica Neue" w:cs="Helvetica Neue"/>
                <w:kern w:val="0"/>
                <w:szCs w:val="21"/>
              </w:rPr>
              <w:t>透光度检测过程</w:t>
            </w:r>
            <w:r w:rsidR="00671F6E" w:rsidRPr="00E54D00">
              <w:rPr>
                <w:rFonts w:ascii="宋体" w:cs="宋体" w:hint="eastAsia"/>
                <w:color w:val="000000" w:themeColor="text1"/>
                <w:kern w:val="0"/>
                <w:szCs w:val="21"/>
              </w:rPr>
              <w:t>，企业对测量过程进行了识别，采用《测量过程及控制一览表》进行汇总，信息量全，</w:t>
            </w:r>
            <w:r w:rsidR="00626F52" w:rsidRPr="00E54D00">
              <w:rPr>
                <w:rFonts w:ascii="宋体" w:cs="宋体" w:hint="eastAsia"/>
                <w:color w:val="000000" w:themeColor="text1"/>
                <w:kern w:val="0"/>
                <w:szCs w:val="21"/>
              </w:rPr>
              <w:t>编制了控制规范，进行了测量不确定度评定，对测</w:t>
            </w:r>
            <w:r w:rsidR="00D0207F" w:rsidRPr="00E54D00">
              <w:rPr>
                <w:rFonts w:ascii="宋体" w:cs="宋体" w:hint="eastAsia"/>
                <w:color w:val="000000" w:themeColor="text1"/>
                <w:kern w:val="0"/>
                <w:szCs w:val="21"/>
              </w:rPr>
              <w:t>量过程</w:t>
            </w:r>
            <w:r w:rsidR="00D0207F" w:rsidRPr="003B1DEE">
              <w:rPr>
                <w:rFonts w:ascii="宋体" w:cs="宋体" w:hint="eastAsia"/>
                <w:color w:val="000000" w:themeColor="text1"/>
                <w:kern w:val="0"/>
                <w:szCs w:val="21"/>
              </w:rPr>
              <w:t>中的测量人员、测量方法、测量环境条件、测量设备进行了控制</w:t>
            </w:r>
            <w:r w:rsidR="00626F52" w:rsidRPr="003B1DEE">
              <w:rPr>
                <w:rFonts w:ascii="宋体" w:cs="宋体" w:hint="eastAsia"/>
                <w:color w:val="000000" w:themeColor="text1"/>
                <w:kern w:val="0"/>
                <w:szCs w:val="21"/>
              </w:rPr>
              <w:t>。</w:t>
            </w:r>
            <w:r w:rsidR="00E101BA">
              <w:rPr>
                <w:rFonts w:ascii="宋体" w:cs="宋体" w:hint="eastAsia"/>
                <w:color w:val="000000" w:themeColor="text1"/>
                <w:kern w:val="0"/>
                <w:szCs w:val="21"/>
              </w:rPr>
              <w:t xml:space="preserve"> </w:t>
            </w:r>
          </w:p>
        </w:tc>
        <w:tc>
          <w:tcPr>
            <w:tcW w:w="1276" w:type="dxa"/>
            <w:vAlign w:val="center"/>
          </w:tcPr>
          <w:p w14:paraId="41296BD0" w14:textId="148D70EA" w:rsidR="00207CD3" w:rsidRDefault="00EE78B0" w:rsidP="003D160A">
            <w:pPr>
              <w:jc w:val="center"/>
              <w:rPr>
                <w:rFonts w:ascii="宋体" w:hAnsi="宋体"/>
                <w:szCs w:val="21"/>
              </w:rPr>
            </w:pPr>
            <w:r>
              <w:rPr>
                <w:rFonts w:ascii="宋体" w:hAnsi="宋体" w:hint="eastAsia"/>
                <w:szCs w:val="21"/>
              </w:rPr>
              <w:t>质量安全</w:t>
            </w:r>
            <w:r w:rsidR="006034CF">
              <w:rPr>
                <w:rFonts w:ascii="宋体" w:hAnsi="宋体"/>
                <w:szCs w:val="21"/>
              </w:rPr>
              <w:t>部</w:t>
            </w:r>
          </w:p>
        </w:tc>
        <w:tc>
          <w:tcPr>
            <w:tcW w:w="706" w:type="dxa"/>
            <w:vAlign w:val="center"/>
          </w:tcPr>
          <w:p w14:paraId="6D19D33E" w14:textId="77777777" w:rsidR="00207CD3" w:rsidRDefault="00AE49F7">
            <w:pPr>
              <w:rPr>
                <w:rFonts w:ascii="宋体" w:hAnsi="宋体"/>
                <w:szCs w:val="21"/>
              </w:rPr>
            </w:pPr>
            <w:r>
              <w:rPr>
                <w:rFonts w:ascii="宋体" w:hAnsi="宋体"/>
                <w:szCs w:val="21"/>
              </w:rPr>
              <w:t>否</w:t>
            </w:r>
          </w:p>
        </w:tc>
      </w:tr>
      <w:tr w:rsidR="00207CD3" w14:paraId="3EB58BEA" w14:textId="77777777" w:rsidTr="00E101BA">
        <w:trPr>
          <w:trHeight w:val="90"/>
          <w:jc w:val="center"/>
        </w:trPr>
        <w:tc>
          <w:tcPr>
            <w:tcW w:w="584" w:type="dxa"/>
            <w:vAlign w:val="center"/>
          </w:tcPr>
          <w:p w14:paraId="63A533DB" w14:textId="77777777" w:rsidR="000F6707" w:rsidRDefault="000F6707">
            <w:pPr>
              <w:spacing w:line="320" w:lineRule="exact"/>
              <w:rPr>
                <w:rFonts w:ascii="宋体" w:hAnsi="宋体"/>
                <w:szCs w:val="21"/>
              </w:rPr>
            </w:pPr>
          </w:p>
          <w:p w14:paraId="53C34B0C" w14:textId="3C625873" w:rsidR="00207CD3" w:rsidRDefault="00E101BA">
            <w:pPr>
              <w:spacing w:line="320" w:lineRule="exact"/>
              <w:rPr>
                <w:rFonts w:ascii="宋体" w:hAnsi="宋体"/>
                <w:szCs w:val="21"/>
              </w:rPr>
            </w:pPr>
            <w:r>
              <w:rPr>
                <w:rFonts w:ascii="宋体" w:hAnsi="宋体" w:hint="eastAsia"/>
                <w:szCs w:val="21"/>
              </w:rPr>
              <w:t>4</w:t>
            </w:r>
          </w:p>
        </w:tc>
        <w:tc>
          <w:tcPr>
            <w:tcW w:w="2271" w:type="dxa"/>
            <w:vAlign w:val="center"/>
          </w:tcPr>
          <w:p w14:paraId="0622FA2F" w14:textId="77777777" w:rsidR="00207CD3" w:rsidRDefault="00207CD3">
            <w:pPr>
              <w:spacing w:line="320" w:lineRule="exact"/>
              <w:rPr>
                <w:rFonts w:ascii="宋体" w:hAnsi="宋体"/>
                <w:szCs w:val="21"/>
              </w:rPr>
            </w:pPr>
          </w:p>
          <w:p w14:paraId="06E482FE" w14:textId="77777777" w:rsidR="00207CD3" w:rsidRDefault="00FB33EF">
            <w:pPr>
              <w:spacing w:line="320" w:lineRule="exact"/>
              <w:rPr>
                <w:rFonts w:ascii="宋体" w:hAnsi="宋体"/>
                <w:szCs w:val="21"/>
              </w:rPr>
            </w:pPr>
            <w:r>
              <w:rPr>
                <w:rFonts w:ascii="宋体" w:hAnsi="宋体" w:hint="eastAsia"/>
                <w:szCs w:val="21"/>
              </w:rPr>
              <w:t>企业是否对计量确认过程和测量过程按照计划频次进行持续监视？</w:t>
            </w:r>
          </w:p>
          <w:p w14:paraId="0781FA4E" w14:textId="77777777" w:rsidR="00207CD3" w:rsidRPr="000F6707" w:rsidRDefault="00207CD3">
            <w:pPr>
              <w:spacing w:line="320" w:lineRule="exact"/>
              <w:rPr>
                <w:rFonts w:ascii="宋体" w:hAnsi="宋体"/>
                <w:szCs w:val="21"/>
              </w:rPr>
            </w:pPr>
          </w:p>
        </w:tc>
        <w:tc>
          <w:tcPr>
            <w:tcW w:w="1134" w:type="dxa"/>
            <w:vAlign w:val="center"/>
          </w:tcPr>
          <w:p w14:paraId="206C4660" w14:textId="77777777" w:rsidR="00207CD3" w:rsidRDefault="00FB33EF">
            <w:pPr>
              <w:rPr>
                <w:rFonts w:ascii="宋体" w:hAnsi="宋体"/>
                <w:szCs w:val="21"/>
              </w:rPr>
            </w:pPr>
            <w:r>
              <w:rPr>
                <w:rFonts w:ascii="宋体" w:hAnsi="宋体" w:hint="eastAsia"/>
                <w:szCs w:val="21"/>
              </w:rPr>
              <w:t>8.2.4测量管理体系的监视</w:t>
            </w:r>
          </w:p>
        </w:tc>
        <w:tc>
          <w:tcPr>
            <w:tcW w:w="3969" w:type="dxa"/>
            <w:vAlign w:val="center"/>
          </w:tcPr>
          <w:p w14:paraId="177EC707" w14:textId="77777777" w:rsidR="00D0207F" w:rsidRPr="0022040F" w:rsidRDefault="0003159A" w:rsidP="00E101BA">
            <w:pPr>
              <w:widowControl/>
              <w:spacing w:line="400" w:lineRule="exact"/>
              <w:ind w:firstLineChars="200" w:firstLine="420"/>
              <w:jc w:val="left"/>
              <w:rPr>
                <w:rFonts w:ascii="宋体" w:cs="宋体"/>
                <w:color w:val="000000" w:themeColor="text1"/>
                <w:kern w:val="0"/>
                <w:szCs w:val="21"/>
              </w:rPr>
            </w:pPr>
            <w:r>
              <w:rPr>
                <w:rFonts w:ascii="宋体" w:cs="宋体" w:hint="eastAsia"/>
                <w:color w:val="000000" w:themeColor="text1"/>
                <w:kern w:val="0"/>
                <w:szCs w:val="21"/>
              </w:rPr>
              <w:t>经过网上沟通和查阅相关电子版资料，</w:t>
            </w:r>
            <w:r w:rsidR="00671F6E" w:rsidRPr="0022040F">
              <w:rPr>
                <w:rFonts w:ascii="宋体" w:cs="宋体" w:hint="eastAsia"/>
                <w:color w:val="000000" w:themeColor="text1"/>
                <w:kern w:val="0"/>
                <w:szCs w:val="21"/>
              </w:rPr>
              <w:t>企业对列入体系管理的测量过程，测量设备计量确认过程按照</w:t>
            </w:r>
            <w:r w:rsidR="00D0207F" w:rsidRPr="0022040F">
              <w:rPr>
                <w:rFonts w:ascii="宋体" w:cs="宋体" w:hint="eastAsia"/>
                <w:color w:val="000000" w:themeColor="text1"/>
                <w:kern w:val="0"/>
                <w:szCs w:val="21"/>
              </w:rPr>
              <w:t>规定的频次进行持续监视统计记录。</w:t>
            </w:r>
          </w:p>
          <w:p w14:paraId="75A6059F" w14:textId="4D93F8A8" w:rsidR="00084246" w:rsidRPr="00753092" w:rsidRDefault="00D0207F" w:rsidP="00E101BA">
            <w:pPr>
              <w:widowControl/>
              <w:spacing w:line="400" w:lineRule="exact"/>
              <w:ind w:firstLineChars="100" w:firstLine="210"/>
              <w:jc w:val="left"/>
              <w:rPr>
                <w:rFonts w:ascii="宋体" w:cs="宋体"/>
                <w:color w:val="000000" w:themeColor="text1"/>
                <w:kern w:val="0"/>
                <w:szCs w:val="21"/>
              </w:rPr>
            </w:pPr>
            <w:r w:rsidRPr="0022040F">
              <w:rPr>
                <w:rFonts w:ascii="宋体" w:cs="宋体"/>
                <w:color w:val="000000" w:themeColor="text1"/>
                <w:kern w:val="0"/>
                <w:szCs w:val="21"/>
              </w:rPr>
              <w:t>详见</w:t>
            </w:r>
            <w:r w:rsidRPr="0022040F">
              <w:rPr>
                <w:rFonts w:ascii="宋体" w:cs="宋体" w:hint="eastAsia"/>
                <w:color w:val="000000" w:themeColor="text1"/>
                <w:kern w:val="0"/>
                <w:szCs w:val="21"/>
              </w:rPr>
              <w:t>：</w:t>
            </w:r>
            <w:r w:rsidR="00671F6E" w:rsidRPr="0022040F">
              <w:rPr>
                <w:rFonts w:ascii="宋体" w:cs="宋体" w:hint="eastAsia"/>
                <w:color w:val="000000" w:themeColor="text1"/>
                <w:kern w:val="0"/>
                <w:szCs w:val="21"/>
              </w:rPr>
              <w:t>《</w:t>
            </w:r>
            <w:r w:rsidR="00E54D00" w:rsidRPr="00E54D00">
              <w:rPr>
                <w:rFonts w:ascii="Helvetica Neue" w:hAnsi="Helvetica Neue" w:cs="Helvetica Neue"/>
                <w:kern w:val="0"/>
                <w:szCs w:val="21"/>
              </w:rPr>
              <w:t>机动车尾气遥测仪不透光度检测过程</w:t>
            </w:r>
            <w:r w:rsidR="00671F6E" w:rsidRPr="00E54D00">
              <w:rPr>
                <w:rFonts w:ascii="宋体" w:cs="宋体" w:hint="eastAsia"/>
                <w:color w:val="000000" w:themeColor="text1"/>
                <w:kern w:val="0"/>
                <w:szCs w:val="21"/>
              </w:rPr>
              <w:t>》</w:t>
            </w:r>
            <w:r w:rsidRPr="0022040F">
              <w:rPr>
                <w:rFonts w:ascii="宋体" w:cs="宋体" w:hint="eastAsia"/>
                <w:color w:val="000000" w:themeColor="text1"/>
                <w:kern w:val="0"/>
                <w:szCs w:val="21"/>
              </w:rPr>
              <w:t>监视统计记录</w:t>
            </w:r>
            <w:r w:rsidR="00E101BA">
              <w:rPr>
                <w:rFonts w:ascii="宋体" w:cs="宋体" w:hint="eastAsia"/>
                <w:color w:val="000000" w:themeColor="text1"/>
                <w:kern w:val="0"/>
                <w:szCs w:val="21"/>
              </w:rPr>
              <w:t>。</w:t>
            </w:r>
          </w:p>
        </w:tc>
        <w:tc>
          <w:tcPr>
            <w:tcW w:w="1276" w:type="dxa"/>
            <w:vAlign w:val="center"/>
          </w:tcPr>
          <w:p w14:paraId="7D3299CC" w14:textId="0EE55588" w:rsidR="00207CD3" w:rsidRDefault="002B45F9" w:rsidP="003D160A">
            <w:pPr>
              <w:jc w:val="center"/>
              <w:rPr>
                <w:rFonts w:ascii="宋体" w:hAnsi="宋体"/>
                <w:szCs w:val="21"/>
              </w:rPr>
            </w:pPr>
            <w:r>
              <w:rPr>
                <w:rFonts w:ascii="宋体" w:hAnsi="宋体" w:hint="eastAsia"/>
                <w:szCs w:val="21"/>
              </w:rPr>
              <w:t>质量安全部</w:t>
            </w:r>
          </w:p>
        </w:tc>
        <w:tc>
          <w:tcPr>
            <w:tcW w:w="706" w:type="dxa"/>
            <w:vAlign w:val="center"/>
          </w:tcPr>
          <w:p w14:paraId="19431CD3" w14:textId="77777777" w:rsidR="00207CD3" w:rsidRDefault="00AE49F7">
            <w:pPr>
              <w:rPr>
                <w:rFonts w:ascii="宋体" w:hAnsi="宋体"/>
                <w:szCs w:val="21"/>
              </w:rPr>
            </w:pPr>
            <w:r>
              <w:rPr>
                <w:rFonts w:ascii="宋体" w:hAnsi="宋体"/>
                <w:szCs w:val="21"/>
              </w:rPr>
              <w:t>否</w:t>
            </w:r>
          </w:p>
        </w:tc>
      </w:tr>
      <w:tr w:rsidR="000F6707" w14:paraId="32C67A44" w14:textId="77777777" w:rsidTr="00E101BA">
        <w:trPr>
          <w:trHeight w:val="90"/>
          <w:jc w:val="center"/>
        </w:trPr>
        <w:tc>
          <w:tcPr>
            <w:tcW w:w="584" w:type="dxa"/>
            <w:vAlign w:val="center"/>
          </w:tcPr>
          <w:p w14:paraId="55C571DD" w14:textId="152EDCCD" w:rsidR="000F6707" w:rsidRPr="000F6707" w:rsidRDefault="00E101BA">
            <w:pPr>
              <w:spacing w:line="320" w:lineRule="exact"/>
              <w:rPr>
                <w:rFonts w:ascii="宋体" w:hAnsi="宋体"/>
                <w:color w:val="000000" w:themeColor="text1"/>
                <w:szCs w:val="21"/>
              </w:rPr>
            </w:pPr>
            <w:r>
              <w:rPr>
                <w:rFonts w:ascii="宋体" w:hAnsi="宋体" w:hint="eastAsia"/>
                <w:color w:val="000000" w:themeColor="text1"/>
                <w:szCs w:val="21"/>
              </w:rPr>
              <w:t>5</w:t>
            </w:r>
          </w:p>
        </w:tc>
        <w:tc>
          <w:tcPr>
            <w:tcW w:w="2271" w:type="dxa"/>
          </w:tcPr>
          <w:p w14:paraId="12AE0DAB" w14:textId="77777777" w:rsidR="000F6707" w:rsidRDefault="000F6707" w:rsidP="00582235">
            <w:pPr>
              <w:spacing w:line="440" w:lineRule="exact"/>
              <w:ind w:firstLineChars="100" w:firstLine="210"/>
              <w:jc w:val="left"/>
              <w:rPr>
                <w:rFonts w:ascii="宋体" w:hAnsi="宋体"/>
                <w:szCs w:val="21"/>
              </w:rPr>
            </w:pPr>
            <w:r>
              <w:rPr>
                <w:rFonts w:ascii="宋体" w:hAnsi="宋体" w:hint="eastAsia"/>
                <w:szCs w:val="21"/>
              </w:rPr>
              <w:t>企业能源主要品种？企业配备能源计量器具是否经过检定/校准？</w:t>
            </w:r>
          </w:p>
        </w:tc>
        <w:tc>
          <w:tcPr>
            <w:tcW w:w="1134" w:type="dxa"/>
          </w:tcPr>
          <w:p w14:paraId="3A4F1F8E" w14:textId="77777777" w:rsidR="000F6707" w:rsidRDefault="000F6707" w:rsidP="00582235">
            <w:pPr>
              <w:spacing w:line="440" w:lineRule="exact"/>
              <w:jc w:val="left"/>
              <w:rPr>
                <w:rFonts w:ascii="宋体" w:hAnsi="宋体"/>
                <w:szCs w:val="21"/>
              </w:rPr>
            </w:pPr>
            <w:r>
              <w:rPr>
                <w:rFonts w:ascii="宋体" w:hAnsi="宋体"/>
                <w:szCs w:val="21"/>
              </w:rPr>
              <w:t>能源计量器具的检定/校准</w:t>
            </w:r>
          </w:p>
        </w:tc>
        <w:tc>
          <w:tcPr>
            <w:tcW w:w="3969" w:type="dxa"/>
            <w:vAlign w:val="center"/>
          </w:tcPr>
          <w:p w14:paraId="0C1645E4" w14:textId="6CEAF59D" w:rsidR="00084246" w:rsidRPr="00E101BA" w:rsidRDefault="0003159A" w:rsidP="00E101BA">
            <w:pPr>
              <w:widowControl/>
              <w:spacing w:line="400" w:lineRule="exact"/>
              <w:ind w:firstLineChars="200" w:firstLine="420"/>
              <w:jc w:val="left"/>
              <w:rPr>
                <w:rFonts w:ascii="宋体" w:cs="宋体" w:hint="eastAsia"/>
                <w:color w:val="000000" w:themeColor="text1"/>
                <w:kern w:val="0"/>
                <w:szCs w:val="21"/>
              </w:rPr>
            </w:pPr>
            <w:r>
              <w:rPr>
                <w:rFonts w:ascii="宋体" w:cs="宋体" w:hint="eastAsia"/>
                <w:color w:val="000000" w:themeColor="text1"/>
                <w:kern w:val="0"/>
                <w:szCs w:val="21"/>
              </w:rPr>
              <w:t>查看企业提供的电子</w:t>
            </w:r>
            <w:proofErr w:type="gramStart"/>
            <w:r>
              <w:rPr>
                <w:rFonts w:ascii="宋体" w:cs="宋体" w:hint="eastAsia"/>
                <w:color w:val="000000" w:themeColor="text1"/>
                <w:kern w:val="0"/>
                <w:szCs w:val="21"/>
              </w:rPr>
              <w:t>档</w:t>
            </w:r>
            <w:proofErr w:type="gramEnd"/>
            <w:r>
              <w:rPr>
                <w:rFonts w:ascii="宋体" w:cs="宋体" w:hint="eastAsia"/>
                <w:color w:val="000000" w:themeColor="text1"/>
                <w:kern w:val="0"/>
                <w:szCs w:val="21"/>
              </w:rPr>
              <w:t>资料，</w:t>
            </w:r>
            <w:r w:rsidR="000F6707" w:rsidRPr="00A24F9C">
              <w:rPr>
                <w:rFonts w:ascii="宋体" w:cs="宋体" w:hint="eastAsia"/>
                <w:color w:val="000000" w:themeColor="text1"/>
                <w:kern w:val="0"/>
                <w:szCs w:val="21"/>
              </w:rPr>
              <w:t>企业主要消耗</w:t>
            </w:r>
            <w:r w:rsidR="00F222BD" w:rsidRPr="00A24F9C">
              <w:rPr>
                <w:rFonts w:ascii="宋体" w:cs="宋体" w:hint="eastAsia"/>
                <w:color w:val="000000" w:themeColor="text1"/>
                <w:kern w:val="0"/>
                <w:szCs w:val="21"/>
              </w:rPr>
              <w:t>电能</w:t>
            </w:r>
            <w:r w:rsidR="00C23DD5">
              <w:rPr>
                <w:rFonts w:ascii="宋体" w:cs="宋体" w:hint="eastAsia"/>
                <w:color w:val="000000" w:themeColor="text1"/>
                <w:kern w:val="0"/>
                <w:szCs w:val="21"/>
              </w:rPr>
              <w:t>，</w:t>
            </w:r>
            <w:r w:rsidR="000F6707" w:rsidRPr="00A24F9C">
              <w:rPr>
                <w:rFonts w:ascii="宋体" w:cs="宋体" w:hint="eastAsia"/>
                <w:color w:val="000000" w:themeColor="text1"/>
                <w:kern w:val="0"/>
                <w:szCs w:val="21"/>
              </w:rPr>
              <w:t>配备</w:t>
            </w:r>
            <w:r w:rsidR="00080401" w:rsidRPr="00A24F9C">
              <w:rPr>
                <w:rFonts w:ascii="宋体" w:cs="宋体" w:hint="eastAsia"/>
                <w:color w:val="000000" w:themeColor="text1"/>
                <w:kern w:val="0"/>
                <w:szCs w:val="21"/>
              </w:rPr>
              <w:t>电能表作为</w:t>
            </w:r>
            <w:r w:rsidR="000F6707" w:rsidRPr="00A24F9C">
              <w:rPr>
                <w:rFonts w:ascii="宋体" w:cs="宋体" w:hint="eastAsia"/>
                <w:color w:val="000000" w:themeColor="text1"/>
                <w:kern w:val="0"/>
                <w:szCs w:val="21"/>
              </w:rPr>
              <w:t>能源</w:t>
            </w:r>
            <w:r w:rsidR="00080401" w:rsidRPr="00A24F9C">
              <w:rPr>
                <w:rFonts w:ascii="宋体" w:cs="宋体" w:hint="eastAsia"/>
                <w:color w:val="000000" w:themeColor="text1"/>
                <w:kern w:val="0"/>
                <w:szCs w:val="21"/>
              </w:rPr>
              <w:t>测量设备。</w:t>
            </w:r>
            <w:r w:rsidR="00494DDD" w:rsidRPr="00A24F9C">
              <w:rPr>
                <w:rFonts w:ascii="宋体" w:cs="宋体" w:hint="eastAsia"/>
                <w:color w:val="000000" w:themeColor="text1"/>
                <w:kern w:val="0"/>
                <w:szCs w:val="21"/>
              </w:rPr>
              <w:t>电能表</w:t>
            </w:r>
            <w:r w:rsidR="000F6707" w:rsidRPr="00A24F9C">
              <w:rPr>
                <w:rFonts w:ascii="宋体" w:cs="宋体" w:hint="eastAsia"/>
                <w:color w:val="000000" w:themeColor="text1"/>
                <w:kern w:val="0"/>
                <w:szCs w:val="21"/>
              </w:rPr>
              <w:t>检定</w:t>
            </w:r>
            <w:r w:rsidR="00080401" w:rsidRPr="00A24F9C">
              <w:rPr>
                <w:rFonts w:ascii="宋体" w:cs="宋体" w:hint="eastAsia"/>
                <w:color w:val="000000" w:themeColor="text1"/>
                <w:kern w:val="0"/>
                <w:szCs w:val="21"/>
              </w:rPr>
              <w:t>合格</w:t>
            </w:r>
            <w:r w:rsidR="000F6707" w:rsidRPr="00A24F9C">
              <w:rPr>
                <w:rFonts w:ascii="宋体" w:cs="宋体" w:hint="eastAsia"/>
                <w:color w:val="000000" w:themeColor="text1"/>
                <w:kern w:val="0"/>
                <w:szCs w:val="21"/>
              </w:rPr>
              <w:t>。</w:t>
            </w:r>
            <w:r w:rsidR="00E101BA">
              <w:rPr>
                <w:rFonts w:ascii="宋体" w:cs="宋体" w:hint="eastAsia"/>
                <w:color w:val="000000" w:themeColor="text1"/>
                <w:kern w:val="0"/>
                <w:szCs w:val="21"/>
              </w:rPr>
              <w:t>不是重点用能单位。</w:t>
            </w:r>
          </w:p>
        </w:tc>
        <w:tc>
          <w:tcPr>
            <w:tcW w:w="1276" w:type="dxa"/>
            <w:vAlign w:val="center"/>
          </w:tcPr>
          <w:p w14:paraId="4D83FEF7" w14:textId="1E9C25BF" w:rsidR="000F6707" w:rsidRDefault="00867A8A">
            <w:pPr>
              <w:rPr>
                <w:rFonts w:ascii="宋体" w:hAnsi="宋体"/>
                <w:szCs w:val="21"/>
              </w:rPr>
            </w:pPr>
            <w:r>
              <w:rPr>
                <w:rFonts w:ascii="宋体" w:hAnsi="宋体" w:hint="eastAsia"/>
                <w:szCs w:val="21"/>
              </w:rPr>
              <w:t>人事行政部</w:t>
            </w:r>
          </w:p>
        </w:tc>
        <w:tc>
          <w:tcPr>
            <w:tcW w:w="706" w:type="dxa"/>
            <w:vAlign w:val="center"/>
          </w:tcPr>
          <w:p w14:paraId="5BD919FA" w14:textId="77777777" w:rsidR="000F6707" w:rsidRDefault="00AE49F7">
            <w:pPr>
              <w:rPr>
                <w:rFonts w:ascii="宋体" w:hAnsi="宋体"/>
                <w:szCs w:val="21"/>
              </w:rPr>
            </w:pPr>
            <w:r>
              <w:rPr>
                <w:rFonts w:ascii="宋体" w:hAnsi="宋体"/>
                <w:szCs w:val="21"/>
              </w:rPr>
              <w:t>否</w:t>
            </w:r>
          </w:p>
        </w:tc>
      </w:tr>
      <w:tr w:rsidR="000F6707" w14:paraId="5B1C3336" w14:textId="77777777" w:rsidTr="00E101BA">
        <w:trPr>
          <w:trHeight w:val="90"/>
          <w:jc w:val="center"/>
        </w:trPr>
        <w:tc>
          <w:tcPr>
            <w:tcW w:w="584" w:type="dxa"/>
            <w:vAlign w:val="center"/>
          </w:tcPr>
          <w:p w14:paraId="034D5281" w14:textId="4CE9F61A" w:rsidR="000F6707" w:rsidRPr="000F6707" w:rsidRDefault="00E101BA">
            <w:pPr>
              <w:spacing w:line="320" w:lineRule="exact"/>
              <w:rPr>
                <w:rFonts w:ascii="宋体" w:hAnsi="宋体"/>
                <w:color w:val="000000" w:themeColor="text1"/>
                <w:szCs w:val="21"/>
              </w:rPr>
            </w:pPr>
            <w:r>
              <w:rPr>
                <w:rFonts w:ascii="宋体" w:hAnsi="宋体" w:hint="eastAsia"/>
                <w:color w:val="000000" w:themeColor="text1"/>
                <w:szCs w:val="21"/>
              </w:rPr>
              <w:t>6</w:t>
            </w:r>
          </w:p>
        </w:tc>
        <w:tc>
          <w:tcPr>
            <w:tcW w:w="2271" w:type="dxa"/>
            <w:vAlign w:val="center"/>
          </w:tcPr>
          <w:p w14:paraId="79532778" w14:textId="34DAB594" w:rsidR="00E101BA" w:rsidRDefault="000F6707" w:rsidP="00E101BA">
            <w:pPr>
              <w:spacing w:line="440" w:lineRule="exact"/>
              <w:jc w:val="left"/>
              <w:rPr>
                <w:rFonts w:ascii="宋体" w:hAnsi="宋体"/>
                <w:szCs w:val="21"/>
              </w:rPr>
            </w:pPr>
            <w:r>
              <w:rPr>
                <w:rFonts w:ascii="宋体" w:hAnsi="宋体" w:hint="eastAsia"/>
                <w:szCs w:val="21"/>
              </w:rPr>
              <w:t>年消耗标煤？是否是重点用能单位？</w:t>
            </w:r>
            <w:r w:rsidR="00E101BA">
              <w:rPr>
                <w:rFonts w:ascii="宋体" w:hAnsi="宋体"/>
                <w:szCs w:val="21"/>
              </w:rPr>
              <w:t>能源计量器具准确度等级</w:t>
            </w:r>
            <w:r w:rsidR="00E101BA">
              <w:rPr>
                <w:rFonts w:ascii="宋体" w:hAnsi="宋体" w:hint="eastAsia"/>
                <w:szCs w:val="21"/>
              </w:rPr>
              <w:t xml:space="preserve"> </w:t>
            </w:r>
          </w:p>
          <w:p w14:paraId="4862E37F" w14:textId="061E2B85" w:rsidR="000F6707" w:rsidRDefault="000F6707" w:rsidP="00582235">
            <w:pPr>
              <w:spacing w:line="320" w:lineRule="exact"/>
              <w:ind w:firstLineChars="100" w:firstLine="210"/>
              <w:rPr>
                <w:rFonts w:ascii="宋体" w:hAnsi="宋体"/>
                <w:szCs w:val="21"/>
              </w:rPr>
            </w:pPr>
            <w:r>
              <w:rPr>
                <w:rFonts w:ascii="宋体" w:hAnsi="宋体" w:hint="eastAsia"/>
                <w:szCs w:val="21"/>
              </w:rPr>
              <w:t xml:space="preserve"> </w:t>
            </w:r>
          </w:p>
        </w:tc>
        <w:tc>
          <w:tcPr>
            <w:tcW w:w="1134" w:type="dxa"/>
            <w:vAlign w:val="center"/>
          </w:tcPr>
          <w:p w14:paraId="14BE67AB" w14:textId="77777777" w:rsidR="000F6707" w:rsidRDefault="000F6707" w:rsidP="00582235">
            <w:pPr>
              <w:jc w:val="center"/>
              <w:rPr>
                <w:rFonts w:ascii="宋体" w:hAnsi="宋体"/>
                <w:szCs w:val="21"/>
              </w:rPr>
            </w:pPr>
            <w:r>
              <w:rPr>
                <w:rFonts w:ascii="宋体" w:hAnsi="宋体" w:hint="eastAsia"/>
                <w:szCs w:val="21"/>
              </w:rPr>
              <w:t>GB17167－2006</w:t>
            </w:r>
            <w:r w:rsidR="00B60F4F">
              <w:rPr>
                <w:rFonts w:ascii="宋体" w:hAnsi="宋体" w:hint="eastAsia"/>
                <w:szCs w:val="21"/>
              </w:rPr>
              <w:t>要求</w:t>
            </w:r>
          </w:p>
        </w:tc>
        <w:tc>
          <w:tcPr>
            <w:tcW w:w="3969" w:type="dxa"/>
            <w:vAlign w:val="center"/>
          </w:tcPr>
          <w:p w14:paraId="1AA3A2C6" w14:textId="4809116F" w:rsidR="00E101BA" w:rsidRDefault="0003159A" w:rsidP="00E101BA">
            <w:pPr>
              <w:spacing w:line="400" w:lineRule="exact"/>
              <w:ind w:firstLineChars="200" w:firstLine="420"/>
              <w:rPr>
                <w:rFonts w:ascii="宋体" w:cs="宋体"/>
                <w:color w:val="000000" w:themeColor="text1"/>
                <w:kern w:val="0"/>
                <w:szCs w:val="21"/>
              </w:rPr>
            </w:pPr>
            <w:r>
              <w:rPr>
                <w:rFonts w:ascii="宋体" w:cs="宋体" w:hint="eastAsia"/>
                <w:color w:val="000000" w:themeColor="text1"/>
                <w:kern w:val="0"/>
                <w:szCs w:val="21"/>
              </w:rPr>
              <w:t>查看企业提供的电子</w:t>
            </w:r>
            <w:proofErr w:type="gramStart"/>
            <w:r>
              <w:rPr>
                <w:rFonts w:ascii="宋体" w:cs="宋体" w:hint="eastAsia"/>
                <w:color w:val="000000" w:themeColor="text1"/>
                <w:kern w:val="0"/>
                <w:szCs w:val="21"/>
              </w:rPr>
              <w:t>档</w:t>
            </w:r>
            <w:proofErr w:type="gramEnd"/>
            <w:r>
              <w:rPr>
                <w:rFonts w:ascii="宋体" w:cs="宋体" w:hint="eastAsia"/>
                <w:color w:val="000000" w:themeColor="text1"/>
                <w:kern w:val="0"/>
                <w:szCs w:val="21"/>
              </w:rPr>
              <w:t>资料，</w:t>
            </w:r>
            <w:r w:rsidR="00E101BA" w:rsidRPr="00617CB5">
              <w:rPr>
                <w:rFonts w:ascii="宋体" w:cs="宋体" w:hint="eastAsia"/>
                <w:color w:val="000000" w:themeColor="text1"/>
                <w:kern w:val="0"/>
                <w:szCs w:val="21"/>
              </w:rPr>
              <w:t xml:space="preserve"> </w:t>
            </w:r>
            <w:r w:rsidR="00F222BD" w:rsidRPr="00617CB5">
              <w:rPr>
                <w:rFonts w:ascii="宋体" w:cs="宋体" w:hint="eastAsia"/>
                <w:color w:val="000000" w:themeColor="text1"/>
                <w:kern w:val="0"/>
                <w:szCs w:val="21"/>
              </w:rPr>
              <w:t>2019</w:t>
            </w:r>
            <w:r w:rsidR="000F6707" w:rsidRPr="00617CB5">
              <w:rPr>
                <w:rFonts w:ascii="宋体" w:cs="宋体" w:hint="eastAsia"/>
                <w:color w:val="000000" w:themeColor="text1"/>
                <w:kern w:val="0"/>
                <w:szCs w:val="21"/>
              </w:rPr>
              <w:t>年</w:t>
            </w:r>
            <w:r w:rsidR="00F222BD" w:rsidRPr="00617CB5">
              <w:rPr>
                <w:rFonts w:ascii="宋体" w:cs="宋体" w:hint="eastAsia"/>
                <w:color w:val="000000" w:themeColor="text1"/>
                <w:kern w:val="0"/>
                <w:szCs w:val="21"/>
              </w:rPr>
              <w:t>1-12</w:t>
            </w:r>
            <w:r w:rsidR="000F6707" w:rsidRPr="00617CB5">
              <w:rPr>
                <w:rFonts w:ascii="宋体" w:cs="宋体" w:hint="eastAsia"/>
                <w:color w:val="000000" w:themeColor="text1"/>
                <w:kern w:val="0"/>
                <w:szCs w:val="21"/>
              </w:rPr>
              <w:t>月耗能为</w:t>
            </w:r>
            <w:r w:rsidR="00A46B85">
              <w:rPr>
                <w:rFonts w:ascii="宋体" w:cs="宋体" w:hint="eastAsia"/>
                <w:color w:val="000000" w:themeColor="text1"/>
                <w:kern w:val="0"/>
                <w:szCs w:val="21"/>
              </w:rPr>
              <w:t>0.004</w:t>
            </w:r>
            <w:r w:rsidR="00617CB5" w:rsidRPr="00617CB5">
              <w:rPr>
                <w:rFonts w:ascii="宋体" w:cs="宋体" w:hint="eastAsia"/>
                <w:color w:val="000000" w:themeColor="text1"/>
                <w:kern w:val="0"/>
                <w:szCs w:val="21"/>
              </w:rPr>
              <w:t>万</w:t>
            </w:r>
            <w:r w:rsidR="000F6707" w:rsidRPr="00617CB5">
              <w:rPr>
                <w:rFonts w:ascii="宋体" w:cs="宋体" w:hint="eastAsia"/>
                <w:color w:val="000000" w:themeColor="text1"/>
                <w:kern w:val="0"/>
                <w:szCs w:val="21"/>
              </w:rPr>
              <w:t>吨标准煤。</w:t>
            </w:r>
            <w:r w:rsidR="00A46B85">
              <w:rPr>
                <w:rFonts w:ascii="宋体" w:cs="宋体" w:hint="eastAsia"/>
                <w:color w:val="000000" w:themeColor="text1"/>
                <w:kern w:val="0"/>
                <w:szCs w:val="21"/>
              </w:rPr>
              <w:t>不是重点耗能单位。</w:t>
            </w:r>
            <w:r w:rsidR="000F6707" w:rsidRPr="00617CB5">
              <w:rPr>
                <w:rFonts w:ascii="宋体" w:cs="宋体" w:hint="eastAsia"/>
                <w:color w:val="000000" w:themeColor="text1"/>
                <w:kern w:val="0"/>
                <w:szCs w:val="21"/>
              </w:rPr>
              <w:t>能源计量数据管理规范，能源测量设备测试数据</w:t>
            </w:r>
            <w:r w:rsidR="00617CB5" w:rsidRPr="00617CB5">
              <w:rPr>
                <w:rFonts w:ascii="宋体" w:cs="宋体" w:hint="eastAsia"/>
                <w:color w:val="000000" w:themeColor="text1"/>
                <w:kern w:val="0"/>
                <w:szCs w:val="21"/>
              </w:rPr>
              <w:t>统一汇总到</w:t>
            </w:r>
            <w:r w:rsidR="00B57E64">
              <w:rPr>
                <w:rFonts w:ascii="宋体" w:hAnsi="宋体" w:hint="eastAsia"/>
                <w:szCs w:val="21"/>
              </w:rPr>
              <w:t>人事行政部</w:t>
            </w:r>
            <w:r w:rsidR="000F6707" w:rsidRPr="00617CB5">
              <w:rPr>
                <w:rFonts w:ascii="宋体" w:cs="宋体" w:hint="eastAsia"/>
                <w:color w:val="000000" w:themeColor="text1"/>
                <w:kern w:val="0"/>
                <w:szCs w:val="21"/>
              </w:rPr>
              <w:t>。</w:t>
            </w:r>
          </w:p>
          <w:p w14:paraId="4654ACA9" w14:textId="17EE3B98" w:rsidR="00084246" w:rsidRPr="00E101BA" w:rsidRDefault="00E101BA" w:rsidP="00E101BA">
            <w:pPr>
              <w:spacing w:line="400" w:lineRule="exact"/>
              <w:ind w:firstLineChars="200" w:firstLine="420"/>
              <w:rPr>
                <w:rFonts w:hint="eastAsia"/>
                <w:color w:val="000000" w:themeColor="text1"/>
                <w:szCs w:val="21"/>
              </w:rPr>
            </w:pPr>
            <w:r w:rsidRPr="00617CB5">
              <w:rPr>
                <w:rFonts w:hint="eastAsia"/>
                <w:color w:val="000000" w:themeColor="text1"/>
                <w:szCs w:val="21"/>
              </w:rPr>
              <w:t>企业配备一级电能表为</w:t>
            </w:r>
            <w:r>
              <w:rPr>
                <w:rFonts w:hint="eastAsia"/>
                <w:color w:val="000000" w:themeColor="text1"/>
                <w:szCs w:val="21"/>
              </w:rPr>
              <w:t>1.0</w:t>
            </w:r>
            <w:r w:rsidRPr="00617CB5">
              <w:rPr>
                <w:rFonts w:hint="eastAsia"/>
                <w:color w:val="000000" w:themeColor="text1"/>
                <w:szCs w:val="21"/>
              </w:rPr>
              <w:t>级，能源测量设备配备和准确度等级满足</w:t>
            </w:r>
            <w:r w:rsidRPr="00617CB5">
              <w:rPr>
                <w:rFonts w:ascii="宋体" w:hAnsi="宋体"/>
                <w:color w:val="000000" w:themeColor="text1"/>
                <w:szCs w:val="21"/>
              </w:rPr>
              <w:t>GB17167</w:t>
            </w:r>
            <w:r w:rsidRPr="00617CB5">
              <w:rPr>
                <w:rFonts w:hint="eastAsia"/>
                <w:color w:val="000000" w:themeColor="text1"/>
                <w:szCs w:val="21"/>
              </w:rPr>
              <w:t>标准要求。</w:t>
            </w:r>
          </w:p>
        </w:tc>
        <w:tc>
          <w:tcPr>
            <w:tcW w:w="1276" w:type="dxa"/>
            <w:vAlign w:val="center"/>
          </w:tcPr>
          <w:p w14:paraId="39709B5F" w14:textId="644756A1" w:rsidR="000F6707" w:rsidRDefault="00867A8A">
            <w:pPr>
              <w:rPr>
                <w:rFonts w:ascii="宋体" w:hAnsi="宋体"/>
                <w:szCs w:val="21"/>
              </w:rPr>
            </w:pPr>
            <w:r>
              <w:rPr>
                <w:rFonts w:ascii="宋体" w:hAnsi="宋体" w:hint="eastAsia"/>
                <w:szCs w:val="21"/>
              </w:rPr>
              <w:t>人事行政部</w:t>
            </w:r>
          </w:p>
        </w:tc>
        <w:tc>
          <w:tcPr>
            <w:tcW w:w="706" w:type="dxa"/>
            <w:vAlign w:val="center"/>
          </w:tcPr>
          <w:p w14:paraId="30056C65" w14:textId="77777777" w:rsidR="000F6707" w:rsidRDefault="00AE49F7">
            <w:pPr>
              <w:rPr>
                <w:rFonts w:ascii="宋体" w:hAnsi="宋体"/>
                <w:szCs w:val="21"/>
              </w:rPr>
            </w:pPr>
            <w:r>
              <w:rPr>
                <w:rFonts w:ascii="宋体" w:hAnsi="宋体"/>
                <w:szCs w:val="21"/>
              </w:rPr>
              <w:t>否</w:t>
            </w:r>
          </w:p>
        </w:tc>
      </w:tr>
    </w:tbl>
    <w:p w14:paraId="0B7D84FA" w14:textId="77777777" w:rsidR="00FB33EF" w:rsidRDefault="00FB33EF">
      <w:pPr>
        <w:tabs>
          <w:tab w:val="left" w:pos="4176"/>
        </w:tabs>
        <w:rPr>
          <w:rFonts w:ascii="宋体"/>
          <w:sz w:val="24"/>
        </w:rPr>
      </w:pPr>
    </w:p>
    <w:sectPr w:rsidR="00FB33EF" w:rsidSect="00207CD3">
      <w:headerReference w:type="default" r:id="rId7"/>
      <w:footerReference w:type="default" r:id="rId8"/>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793BA" w14:textId="77777777" w:rsidR="001630D2" w:rsidRDefault="001630D2">
      <w:r>
        <w:separator/>
      </w:r>
    </w:p>
  </w:endnote>
  <w:endnote w:type="continuationSeparator" w:id="0">
    <w:p w14:paraId="1056562B" w14:textId="77777777" w:rsidR="001630D2" w:rsidRDefault="0016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新宋体">
    <w:panose1 w:val="02010609030101010101"/>
    <w:charset w:val="86"/>
    <w:family w:val="modern"/>
    <w:pitch w:val="fixed"/>
    <w:sig w:usb0="00000283" w:usb1="288F0000" w:usb2="00000016" w:usb3="00000000" w:csb0="00040001"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E373B" w14:textId="77777777" w:rsidR="00207CD3" w:rsidRDefault="0074663B">
    <w:pPr>
      <w:pStyle w:val="a5"/>
      <w:jc w:val="center"/>
    </w:pPr>
    <w:r>
      <w:rPr>
        <w:b/>
        <w:bCs/>
        <w:sz w:val="24"/>
        <w:szCs w:val="24"/>
      </w:rPr>
      <w:fldChar w:fldCharType="begin"/>
    </w:r>
    <w:r w:rsidR="00FB33EF">
      <w:rPr>
        <w:b/>
        <w:bCs/>
      </w:rPr>
      <w:instrText>PAGE</w:instrText>
    </w:r>
    <w:r>
      <w:rPr>
        <w:b/>
        <w:bCs/>
        <w:sz w:val="24"/>
        <w:szCs w:val="24"/>
      </w:rPr>
      <w:fldChar w:fldCharType="separate"/>
    </w:r>
    <w:r w:rsidR="003E1B89">
      <w:rPr>
        <w:b/>
        <w:bCs/>
        <w:noProof/>
      </w:rPr>
      <w:t>1</w:t>
    </w:r>
    <w:r>
      <w:rPr>
        <w:b/>
        <w:bCs/>
        <w:sz w:val="24"/>
        <w:szCs w:val="24"/>
      </w:rPr>
      <w:fldChar w:fldCharType="end"/>
    </w:r>
    <w:r w:rsidR="00FB33EF">
      <w:rPr>
        <w:lang w:val="zh-CN"/>
      </w:rPr>
      <w:t xml:space="preserve">/ </w:t>
    </w:r>
    <w:r>
      <w:rPr>
        <w:b/>
        <w:bCs/>
        <w:sz w:val="24"/>
        <w:szCs w:val="24"/>
      </w:rPr>
      <w:fldChar w:fldCharType="begin"/>
    </w:r>
    <w:r w:rsidR="00FB33EF">
      <w:rPr>
        <w:b/>
        <w:bCs/>
      </w:rPr>
      <w:instrText>NUMPAGES</w:instrText>
    </w:r>
    <w:r>
      <w:rPr>
        <w:b/>
        <w:bCs/>
        <w:sz w:val="24"/>
        <w:szCs w:val="24"/>
      </w:rPr>
      <w:fldChar w:fldCharType="separate"/>
    </w:r>
    <w:r w:rsidR="003E1B89">
      <w:rPr>
        <w:b/>
        <w:bCs/>
        <w:noProof/>
      </w:rPr>
      <w:t>3</w:t>
    </w:r>
    <w:r>
      <w:rPr>
        <w:b/>
        <w:bCs/>
        <w:sz w:val="24"/>
        <w:szCs w:val="24"/>
      </w:rPr>
      <w:fldChar w:fldCharType="end"/>
    </w:r>
  </w:p>
  <w:p w14:paraId="4029BDCE" w14:textId="77777777" w:rsidR="00207CD3" w:rsidRDefault="00207C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C1AB4" w14:textId="77777777" w:rsidR="001630D2" w:rsidRDefault="001630D2">
      <w:r>
        <w:separator/>
      </w:r>
    </w:p>
  </w:footnote>
  <w:footnote w:type="continuationSeparator" w:id="0">
    <w:p w14:paraId="64857386" w14:textId="77777777" w:rsidR="001630D2" w:rsidRDefault="00163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36CC4" w14:textId="77777777" w:rsidR="00207CD3" w:rsidRDefault="006E0AFF">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6F07986A" wp14:editId="116EFA32">
          <wp:simplePos x="0" y="0"/>
          <wp:positionH relativeFrom="column">
            <wp:posOffset>46990</wp:posOffset>
          </wp:positionH>
          <wp:positionV relativeFrom="paragraph">
            <wp:posOffset>188595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cmpd="sng">
                    <a:noFill/>
                    <a:miter lim="800000"/>
                    <a:headEnd/>
                    <a:tailEnd/>
                  </a:ln>
                </pic:spPr>
              </pic:pic>
            </a:graphicData>
          </a:graphic>
        </wp:anchor>
      </w:drawing>
    </w:r>
    <w:r w:rsidR="00FB33EF">
      <w:tab/>
    </w:r>
  </w:p>
  <w:p w14:paraId="6140417D" w14:textId="77777777" w:rsidR="00207CD3" w:rsidRDefault="00FB33EF">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791D51A4" w14:textId="77777777" w:rsidR="00207CD3" w:rsidRDefault="001630D2">
    <w:pPr>
      <w:pStyle w:val="a7"/>
      <w:pBdr>
        <w:bottom w:val="none" w:sz="0" w:space="1" w:color="auto"/>
      </w:pBdr>
      <w:spacing w:line="320" w:lineRule="exact"/>
      <w:jc w:val="left"/>
      <w:rPr>
        <w:sz w:val="21"/>
        <w:szCs w:val="21"/>
      </w:rPr>
    </w:pPr>
    <w:r>
      <w:rPr>
        <w:sz w:val="21"/>
        <w:szCs w:val="21"/>
      </w:rPr>
      <w:pict w14:anchorId="698101FD">
        <v:shapetype id="_x0000_t202" coordsize="21600,21600" o:spt="202" path="m,l,21600r21600,l21600,xe">
          <v:stroke joinstyle="miter"/>
          <v:path gradientshapeok="t" o:connecttype="rect"/>
        </v:shapetype>
        <v:shape id="文本框 4" o:spid="_x0000_s2052" type="#_x0000_t202" style="position:absolute;margin-left:300pt;margin-top:-.4pt;width:204.1pt;height:20.6pt;z-index:251657728"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stroked="f">
          <v:textbox>
            <w:txbxContent>
              <w:p w14:paraId="5D1F630B" w14:textId="77777777" w:rsidR="00207CD3" w:rsidRDefault="00FB33EF">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FB33EF">
      <w:rPr>
        <w:rStyle w:val="CharChar1"/>
        <w:rFonts w:ascii="Times New Roman" w:hAnsi="Times New Roman" w:hint="default"/>
        <w:w w:val="80"/>
        <w:szCs w:val="21"/>
      </w:rPr>
      <w:t xml:space="preserve">Beijing International Standard united Certification </w:t>
    </w:r>
    <w:proofErr w:type="spellStart"/>
    <w:proofErr w:type="gramStart"/>
    <w:r w:rsidR="00FB33EF">
      <w:rPr>
        <w:rStyle w:val="CharChar1"/>
        <w:rFonts w:ascii="Times New Roman" w:hAnsi="Times New Roman" w:hint="default"/>
        <w:w w:val="80"/>
        <w:szCs w:val="21"/>
      </w:rPr>
      <w:t>Co.,Ltd</w:t>
    </w:r>
    <w:proofErr w:type="spellEnd"/>
    <w:r w:rsidR="00FB33EF">
      <w:rPr>
        <w:rStyle w:val="CharChar1"/>
        <w:rFonts w:ascii="Times New Roman" w:hAnsi="Times New Roman" w:hint="default"/>
        <w:w w:val="80"/>
        <w:szCs w:val="21"/>
      </w:rPr>
      <w:t>.</w:t>
    </w:r>
    <w:proofErr w:type="gramEnd"/>
  </w:p>
  <w:p w14:paraId="38915DAD" w14:textId="002035C7" w:rsidR="00207CD3" w:rsidRPr="00E101BA" w:rsidRDefault="001630D2">
    <w:pPr>
      <w:rPr>
        <w:rFonts w:hint="eastAsia"/>
        <w:szCs w:val="21"/>
      </w:rPr>
    </w:pPr>
    <w:r>
      <w:rPr>
        <w:szCs w:val="21"/>
      </w:rPr>
      <w:pict w14:anchorId="15363F19">
        <v:line id="直线 5" o:spid="_x0000_s2053" style="position:absolute;left:0;text-align:left;flip:y;z-index:251658752" from="-.45pt,2.3pt" to="496.75pt,3pt">
          <v:fill o:detectmouseclick="t"/>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3"/>
      <w:numFmt w:val="bullet"/>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669BF"/>
    <w:rsid w:val="00021238"/>
    <w:rsid w:val="0003159A"/>
    <w:rsid w:val="00032BB0"/>
    <w:rsid w:val="00037044"/>
    <w:rsid w:val="00046AD7"/>
    <w:rsid w:val="00080401"/>
    <w:rsid w:val="00084246"/>
    <w:rsid w:val="00092564"/>
    <w:rsid w:val="000A03EA"/>
    <w:rsid w:val="000D53FE"/>
    <w:rsid w:val="000E03B7"/>
    <w:rsid w:val="000E1085"/>
    <w:rsid w:val="000F0ADF"/>
    <w:rsid w:val="000F5482"/>
    <w:rsid w:val="000F6707"/>
    <w:rsid w:val="00140FD5"/>
    <w:rsid w:val="00141863"/>
    <w:rsid w:val="00145985"/>
    <w:rsid w:val="001630D2"/>
    <w:rsid w:val="00180F87"/>
    <w:rsid w:val="001A0B60"/>
    <w:rsid w:val="001C3BE0"/>
    <w:rsid w:val="001D36CD"/>
    <w:rsid w:val="001D7E9F"/>
    <w:rsid w:val="00207CD3"/>
    <w:rsid w:val="00212B71"/>
    <w:rsid w:val="0022040F"/>
    <w:rsid w:val="00223355"/>
    <w:rsid w:val="00237AD3"/>
    <w:rsid w:val="00242043"/>
    <w:rsid w:val="002474F2"/>
    <w:rsid w:val="00261EA3"/>
    <w:rsid w:val="002620E2"/>
    <w:rsid w:val="00273D8D"/>
    <w:rsid w:val="002B3A5C"/>
    <w:rsid w:val="002B45F9"/>
    <w:rsid w:val="002B79F9"/>
    <w:rsid w:val="003050AA"/>
    <w:rsid w:val="00344CFB"/>
    <w:rsid w:val="003568CF"/>
    <w:rsid w:val="00360AA6"/>
    <w:rsid w:val="00364EB5"/>
    <w:rsid w:val="00366642"/>
    <w:rsid w:val="0039603A"/>
    <w:rsid w:val="003A3674"/>
    <w:rsid w:val="003B1DEE"/>
    <w:rsid w:val="003C0DB4"/>
    <w:rsid w:val="003C75EE"/>
    <w:rsid w:val="003D160A"/>
    <w:rsid w:val="003D5202"/>
    <w:rsid w:val="003E1B89"/>
    <w:rsid w:val="003E22D3"/>
    <w:rsid w:val="003E5D0C"/>
    <w:rsid w:val="0040564D"/>
    <w:rsid w:val="004060CD"/>
    <w:rsid w:val="004235E9"/>
    <w:rsid w:val="00450DE8"/>
    <w:rsid w:val="00451D6E"/>
    <w:rsid w:val="00451F5C"/>
    <w:rsid w:val="004708EC"/>
    <w:rsid w:val="00476DFF"/>
    <w:rsid w:val="00491D57"/>
    <w:rsid w:val="00494DDD"/>
    <w:rsid w:val="00495DA0"/>
    <w:rsid w:val="00497D66"/>
    <w:rsid w:val="004A0A67"/>
    <w:rsid w:val="004A2787"/>
    <w:rsid w:val="004A7BD3"/>
    <w:rsid w:val="004B5907"/>
    <w:rsid w:val="00506704"/>
    <w:rsid w:val="005249F6"/>
    <w:rsid w:val="00545A1F"/>
    <w:rsid w:val="005609C1"/>
    <w:rsid w:val="00571669"/>
    <w:rsid w:val="005730EC"/>
    <w:rsid w:val="005741E9"/>
    <w:rsid w:val="005B6FEA"/>
    <w:rsid w:val="005D2D77"/>
    <w:rsid w:val="005D77B5"/>
    <w:rsid w:val="005E3DC9"/>
    <w:rsid w:val="00600925"/>
    <w:rsid w:val="00601063"/>
    <w:rsid w:val="006034CF"/>
    <w:rsid w:val="00606D7B"/>
    <w:rsid w:val="00614F3E"/>
    <w:rsid w:val="00617CB5"/>
    <w:rsid w:val="00622175"/>
    <w:rsid w:val="00622E44"/>
    <w:rsid w:val="00626F52"/>
    <w:rsid w:val="0064135F"/>
    <w:rsid w:val="006669BF"/>
    <w:rsid w:val="00671F6E"/>
    <w:rsid w:val="0067610E"/>
    <w:rsid w:val="0068022D"/>
    <w:rsid w:val="006877D6"/>
    <w:rsid w:val="006915EE"/>
    <w:rsid w:val="00696899"/>
    <w:rsid w:val="00696B46"/>
    <w:rsid w:val="00696FA3"/>
    <w:rsid w:val="006C3658"/>
    <w:rsid w:val="006E0AFF"/>
    <w:rsid w:val="006E11B3"/>
    <w:rsid w:val="006E597D"/>
    <w:rsid w:val="006F2BAC"/>
    <w:rsid w:val="006F6599"/>
    <w:rsid w:val="006F6602"/>
    <w:rsid w:val="0070231D"/>
    <w:rsid w:val="0070328E"/>
    <w:rsid w:val="00714672"/>
    <w:rsid w:val="007345A9"/>
    <w:rsid w:val="0074663B"/>
    <w:rsid w:val="00746A43"/>
    <w:rsid w:val="00753092"/>
    <w:rsid w:val="00754CDC"/>
    <w:rsid w:val="007654D7"/>
    <w:rsid w:val="00794C85"/>
    <w:rsid w:val="00795A4D"/>
    <w:rsid w:val="007A40B0"/>
    <w:rsid w:val="007B4A72"/>
    <w:rsid w:val="007B4D3F"/>
    <w:rsid w:val="007C1EDC"/>
    <w:rsid w:val="007C6817"/>
    <w:rsid w:val="007D3C00"/>
    <w:rsid w:val="007E4A11"/>
    <w:rsid w:val="007E65AD"/>
    <w:rsid w:val="007F269A"/>
    <w:rsid w:val="00803F49"/>
    <w:rsid w:val="00811FDF"/>
    <w:rsid w:val="00822E33"/>
    <w:rsid w:val="008252FD"/>
    <w:rsid w:val="0084794F"/>
    <w:rsid w:val="00867A8A"/>
    <w:rsid w:val="00870AFB"/>
    <w:rsid w:val="00874AB6"/>
    <w:rsid w:val="008916F1"/>
    <w:rsid w:val="008A2E9B"/>
    <w:rsid w:val="008A6386"/>
    <w:rsid w:val="008B7618"/>
    <w:rsid w:val="008D3FBC"/>
    <w:rsid w:val="008D73FF"/>
    <w:rsid w:val="008E3137"/>
    <w:rsid w:val="008F1601"/>
    <w:rsid w:val="00900FF7"/>
    <w:rsid w:val="0090374A"/>
    <w:rsid w:val="00904A5F"/>
    <w:rsid w:val="00906765"/>
    <w:rsid w:val="00906B4B"/>
    <w:rsid w:val="00925B52"/>
    <w:rsid w:val="0094678B"/>
    <w:rsid w:val="009616B6"/>
    <w:rsid w:val="00983481"/>
    <w:rsid w:val="009A6986"/>
    <w:rsid w:val="009C6831"/>
    <w:rsid w:val="009D4353"/>
    <w:rsid w:val="009E3A16"/>
    <w:rsid w:val="009E76AD"/>
    <w:rsid w:val="00A02B2C"/>
    <w:rsid w:val="00A06384"/>
    <w:rsid w:val="00A22AA2"/>
    <w:rsid w:val="00A24F9C"/>
    <w:rsid w:val="00A27A34"/>
    <w:rsid w:val="00A46B85"/>
    <w:rsid w:val="00A50236"/>
    <w:rsid w:val="00A54777"/>
    <w:rsid w:val="00A712EE"/>
    <w:rsid w:val="00A77618"/>
    <w:rsid w:val="00A8118F"/>
    <w:rsid w:val="00A82CED"/>
    <w:rsid w:val="00AA7C12"/>
    <w:rsid w:val="00AB029D"/>
    <w:rsid w:val="00AB68B4"/>
    <w:rsid w:val="00AD1F97"/>
    <w:rsid w:val="00AE49F7"/>
    <w:rsid w:val="00AF7AB1"/>
    <w:rsid w:val="00B11A08"/>
    <w:rsid w:val="00B14595"/>
    <w:rsid w:val="00B31D29"/>
    <w:rsid w:val="00B33877"/>
    <w:rsid w:val="00B340AA"/>
    <w:rsid w:val="00B37E95"/>
    <w:rsid w:val="00B4042F"/>
    <w:rsid w:val="00B43201"/>
    <w:rsid w:val="00B45C1B"/>
    <w:rsid w:val="00B47E52"/>
    <w:rsid w:val="00B50F81"/>
    <w:rsid w:val="00B53E2F"/>
    <w:rsid w:val="00B57E64"/>
    <w:rsid w:val="00B60F4F"/>
    <w:rsid w:val="00B75718"/>
    <w:rsid w:val="00B77AC9"/>
    <w:rsid w:val="00B83A51"/>
    <w:rsid w:val="00B91A5C"/>
    <w:rsid w:val="00B9465F"/>
    <w:rsid w:val="00BC5863"/>
    <w:rsid w:val="00BC727C"/>
    <w:rsid w:val="00BE008A"/>
    <w:rsid w:val="00BF0672"/>
    <w:rsid w:val="00BF3B70"/>
    <w:rsid w:val="00BF3D95"/>
    <w:rsid w:val="00BF527E"/>
    <w:rsid w:val="00C01BDE"/>
    <w:rsid w:val="00C22B15"/>
    <w:rsid w:val="00C23DD5"/>
    <w:rsid w:val="00C23E38"/>
    <w:rsid w:val="00C3501F"/>
    <w:rsid w:val="00C64B02"/>
    <w:rsid w:val="00C67972"/>
    <w:rsid w:val="00C74026"/>
    <w:rsid w:val="00C74833"/>
    <w:rsid w:val="00C748F2"/>
    <w:rsid w:val="00C961B4"/>
    <w:rsid w:val="00CA6727"/>
    <w:rsid w:val="00CB6CD2"/>
    <w:rsid w:val="00CD577D"/>
    <w:rsid w:val="00CE1369"/>
    <w:rsid w:val="00CE307B"/>
    <w:rsid w:val="00CE4C00"/>
    <w:rsid w:val="00D0207F"/>
    <w:rsid w:val="00D11243"/>
    <w:rsid w:val="00D11B13"/>
    <w:rsid w:val="00D1697E"/>
    <w:rsid w:val="00D43792"/>
    <w:rsid w:val="00D45340"/>
    <w:rsid w:val="00D501BD"/>
    <w:rsid w:val="00D50458"/>
    <w:rsid w:val="00D53C75"/>
    <w:rsid w:val="00D667B1"/>
    <w:rsid w:val="00D72314"/>
    <w:rsid w:val="00D81A3E"/>
    <w:rsid w:val="00DA35BC"/>
    <w:rsid w:val="00DB2DDB"/>
    <w:rsid w:val="00DB3AE7"/>
    <w:rsid w:val="00DB7D60"/>
    <w:rsid w:val="00DD3850"/>
    <w:rsid w:val="00DE28F6"/>
    <w:rsid w:val="00DE3298"/>
    <w:rsid w:val="00DF30FB"/>
    <w:rsid w:val="00DF513E"/>
    <w:rsid w:val="00DF7D3F"/>
    <w:rsid w:val="00E01D4A"/>
    <w:rsid w:val="00E101BA"/>
    <w:rsid w:val="00E12F49"/>
    <w:rsid w:val="00E24902"/>
    <w:rsid w:val="00E506AB"/>
    <w:rsid w:val="00E52053"/>
    <w:rsid w:val="00E525B9"/>
    <w:rsid w:val="00E54D00"/>
    <w:rsid w:val="00E55358"/>
    <w:rsid w:val="00E73A4E"/>
    <w:rsid w:val="00E83217"/>
    <w:rsid w:val="00EA05CF"/>
    <w:rsid w:val="00EB101B"/>
    <w:rsid w:val="00EC236D"/>
    <w:rsid w:val="00EC4A49"/>
    <w:rsid w:val="00ED26FD"/>
    <w:rsid w:val="00ED413C"/>
    <w:rsid w:val="00EE78B0"/>
    <w:rsid w:val="00F124F1"/>
    <w:rsid w:val="00F14258"/>
    <w:rsid w:val="00F1668F"/>
    <w:rsid w:val="00F172D6"/>
    <w:rsid w:val="00F222BD"/>
    <w:rsid w:val="00F23F18"/>
    <w:rsid w:val="00F24E2F"/>
    <w:rsid w:val="00F2618C"/>
    <w:rsid w:val="00F35DA2"/>
    <w:rsid w:val="00F4336F"/>
    <w:rsid w:val="00F47487"/>
    <w:rsid w:val="00F52E82"/>
    <w:rsid w:val="00F57229"/>
    <w:rsid w:val="00F65882"/>
    <w:rsid w:val="00F9557B"/>
    <w:rsid w:val="00FA3AA6"/>
    <w:rsid w:val="00FB33EF"/>
    <w:rsid w:val="00FB7297"/>
    <w:rsid w:val="00FB7F2D"/>
    <w:rsid w:val="00FC0EAE"/>
    <w:rsid w:val="00FF5104"/>
    <w:rsid w:val="197F0D77"/>
    <w:rsid w:val="19CD63C6"/>
    <w:rsid w:val="1D5E23B0"/>
    <w:rsid w:val="3D29480A"/>
    <w:rsid w:val="3E8F46D4"/>
    <w:rsid w:val="3F1F57B2"/>
    <w:rsid w:val="64A54D6A"/>
    <w:rsid w:val="77E0256E"/>
    <w:rsid w:val="7E9330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4CCD1F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207CD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7CD3"/>
    <w:rPr>
      <w:color w:val="0000FF"/>
      <w:u w:val="single"/>
    </w:rPr>
  </w:style>
  <w:style w:type="character" w:customStyle="1" w:styleId="a4">
    <w:name w:val="页脚 字符"/>
    <w:link w:val="a5"/>
    <w:uiPriority w:val="99"/>
    <w:rsid w:val="00207CD3"/>
    <w:rPr>
      <w:kern w:val="2"/>
      <w:sz w:val="18"/>
    </w:rPr>
  </w:style>
  <w:style w:type="character" w:customStyle="1" w:styleId="FontStyle99">
    <w:name w:val="Font Style99"/>
    <w:rsid w:val="00207CD3"/>
    <w:rPr>
      <w:rFonts w:ascii="黑体" w:eastAsia="黑体" w:cs="黑体"/>
      <w:sz w:val="20"/>
      <w:szCs w:val="20"/>
    </w:rPr>
  </w:style>
  <w:style w:type="character" w:customStyle="1" w:styleId="CharChar">
    <w:name w:val="Char Char"/>
    <w:rsid w:val="00207CD3"/>
    <w:rPr>
      <w:rFonts w:eastAsia="宋体"/>
      <w:kern w:val="2"/>
      <w:sz w:val="18"/>
      <w:lang w:val="en-US" w:eastAsia="zh-CN"/>
    </w:rPr>
  </w:style>
  <w:style w:type="character" w:customStyle="1" w:styleId="CharChar1">
    <w:name w:val="Char Char1"/>
    <w:locked/>
    <w:rsid w:val="00207CD3"/>
    <w:rPr>
      <w:rFonts w:ascii="宋体" w:eastAsia="宋体" w:hAnsi="Courier New" w:hint="eastAsia"/>
      <w:kern w:val="2"/>
      <w:sz w:val="21"/>
      <w:lang w:val="en-US" w:eastAsia="zh-CN" w:bidi="ar-SA"/>
    </w:rPr>
  </w:style>
  <w:style w:type="character" w:customStyle="1" w:styleId="a6">
    <w:name w:val="页眉 字符"/>
    <w:link w:val="a7"/>
    <w:uiPriority w:val="99"/>
    <w:rsid w:val="00207CD3"/>
    <w:rPr>
      <w:kern w:val="2"/>
      <w:sz w:val="18"/>
    </w:rPr>
  </w:style>
  <w:style w:type="paragraph" w:styleId="a7">
    <w:name w:val="header"/>
    <w:basedOn w:val="a"/>
    <w:link w:val="a6"/>
    <w:uiPriority w:val="99"/>
    <w:rsid w:val="00207CD3"/>
    <w:pPr>
      <w:pBdr>
        <w:bottom w:val="single" w:sz="6" w:space="1" w:color="auto"/>
      </w:pBdr>
      <w:tabs>
        <w:tab w:val="center" w:pos="4153"/>
        <w:tab w:val="right" w:pos="8306"/>
      </w:tabs>
      <w:snapToGrid w:val="0"/>
      <w:jc w:val="center"/>
    </w:pPr>
    <w:rPr>
      <w:sz w:val="18"/>
    </w:rPr>
  </w:style>
  <w:style w:type="paragraph" w:styleId="a8">
    <w:name w:val="Body Text Indent"/>
    <w:basedOn w:val="a"/>
    <w:rsid w:val="00207CD3"/>
    <w:pPr>
      <w:adjustRightInd w:val="0"/>
      <w:snapToGrid w:val="0"/>
      <w:spacing w:line="360" w:lineRule="auto"/>
      <w:ind w:firstLine="420"/>
      <w:textAlignment w:val="baseline"/>
    </w:pPr>
    <w:rPr>
      <w:rFonts w:ascii="仿宋_GB2312" w:eastAsia="仿宋_GB2312"/>
      <w:kern w:val="0"/>
      <w:sz w:val="24"/>
    </w:rPr>
  </w:style>
  <w:style w:type="paragraph" w:styleId="a5">
    <w:name w:val="footer"/>
    <w:basedOn w:val="a"/>
    <w:link w:val="a4"/>
    <w:uiPriority w:val="99"/>
    <w:rsid w:val="00207CD3"/>
    <w:pPr>
      <w:tabs>
        <w:tab w:val="center" w:pos="4153"/>
        <w:tab w:val="right" w:pos="8306"/>
      </w:tabs>
      <w:snapToGrid w:val="0"/>
      <w:jc w:val="left"/>
    </w:pPr>
    <w:rPr>
      <w:sz w:val="18"/>
    </w:rPr>
  </w:style>
  <w:style w:type="paragraph" w:styleId="a9">
    <w:name w:val="Balloon Text"/>
    <w:basedOn w:val="a"/>
    <w:rsid w:val="00207CD3"/>
    <w:rPr>
      <w:sz w:val="18"/>
    </w:rPr>
  </w:style>
  <w:style w:type="paragraph" w:customStyle="1" w:styleId="Char">
    <w:name w:val="Char"/>
    <w:basedOn w:val="a"/>
    <w:rsid w:val="00207CD3"/>
    <w:pPr>
      <w:tabs>
        <w:tab w:val="left" w:pos="252"/>
      </w:tabs>
      <w:ind w:left="252" w:hanging="360"/>
    </w:pPr>
    <w:rPr>
      <w:sz w:val="24"/>
    </w:rPr>
  </w:style>
  <w:style w:type="paragraph" w:customStyle="1" w:styleId="Char0">
    <w:name w:val="Char"/>
    <w:basedOn w:val="a"/>
    <w:rsid w:val="00207CD3"/>
    <w:pPr>
      <w:tabs>
        <w:tab w:val="left" w:pos="252"/>
      </w:tabs>
      <w:ind w:left="252" w:hanging="360"/>
    </w:pPr>
  </w:style>
  <w:style w:type="table" w:styleId="aa">
    <w:name w:val="Table Grid"/>
    <w:basedOn w:val="a1"/>
    <w:rsid w:val="00207C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02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257</Words>
  <Characters>1467</Characters>
  <Application>Microsoft Office Word</Application>
  <DocSecurity>0</DocSecurity>
  <PresentationFormat/>
  <Lines>12</Lines>
  <Paragraphs>3</Paragraphs>
  <Slides>0</Slides>
  <Notes>0</Notes>
  <HiddenSlides>0</HiddenSlides>
  <MMClips>0</MMClip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wsp</cp:lastModifiedBy>
  <cp:revision>19</cp:revision>
  <cp:lastPrinted>2020-01-14T05:57:00Z</cp:lastPrinted>
  <dcterms:created xsi:type="dcterms:W3CDTF">2020-05-07T02:44:00Z</dcterms:created>
  <dcterms:modified xsi:type="dcterms:W3CDTF">2020-05-11T09:04:00Z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