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山东亨泉能源科技有限公司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杜万成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2024-05-07 8:30:00下午至2024-05-07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山东省济南市高新区经十路5777号万科金域国际天泰家园1号办公楼1002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山东省济南市高新区经十路5777号万科金域国际天泰家园1号办公楼1002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2024年05月08日 下午至2024年05月09日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