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孟村回族自治县德发铸造有限公司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8:00:00上午至2024-04-25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