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20394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南京捷鹰数码测绘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4月24日 上午至2024年04月25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