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重庆迪瑞森实业发展有限公司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黄刚，明利红</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2024-04-29 8:00:00下午至2024-04-29 17:00:00上午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重庆市长寿区桃兴三路3号附25号2-1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重庆市长寿区江南街道长寿经开区钢城大道2号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2024年04月30日 下午至2024年05月02日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