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暖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13:30:00上午至2024-05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