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0445-2022-EI-2024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苏州创图家具有限公司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王慧霞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91320507583755666J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EI:未认可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31950-2023 《企业诚信管理体系 要求》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苏州创图家具有限公司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苏州市相城区北桥街道灵峰家具工业园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苏州市相城区北桥街道灵峰家具工业园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酒店家具、宾馆家具、居室家具、餐厅家具、公共场所家具、实验室家具、医疗家具、医用家具、厨房家具、卫浴家具、综合家具、软体家具、塑料家具、竹制家具、藤制家具、板木家具、玻璃家具、钢塑家具、石材家具、学校家具、幼儿家具、办公家具、教学家具、医院家具、户外家具、宿舍家具、公寓家具、部队家具、疗养院家具、智能家具、人造板家具、木质家具、木制家具、实木家具、钢木家具、金属家具（材质种类含人造板/中密度板/多层板/实木颗粒板/刨花板/三聚氰胺板/实木指接板/防火板/抗倍特板/实芯理化板/实木/布艺/金属/木制/竹类/藤制/铝合金/玻璃/不锈钢/人造石/大理石/石英石品项含沙发/桌椅/钢塑课桌椅/课桌椅/床/软体床/办公桌/会议桌/学习桌/诊疗桌/办公椅/陪护椅/诊疗床/屏风工位/鞋柜/药品柜/医疗柜/储蓄柜/密集架/书架/期刊架/图书架/护士台/演讲台/导诊台/餐台/文件柜/书柜/茶水柜/茶几/吧台/密集架/货架/高低床/讲台/主席台/厨柜/洁柜/黑板/书包柜/床垫）的生产和销售所涉及的诚信管理活动。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苏州创图家具有限公司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苏州市相城区北桥街道灵峰家具工业园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苏州市相城区北桥街道灵峰家具工业园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酒店家具、宾馆家具、居室家具、餐厅家具、公共场所家具、实验室家具、医疗家具、医用家具、厨房家具、卫浴家具、综合家具、软体家具、塑料家具、竹制家具、藤制家具、板木家具、玻璃家具、钢塑家具、石材家具、学校家具、幼儿家具、办公家具、教学家具、医院家具、户外家具、宿舍家具、公寓家具、部队家具、疗养院家具、智能家具、人造板家具、木质家具、木制家具、实木家具、钢木家具、金属家具（材质种类含人造板/中密度板/多层板/实木颗粒板/刨花板/三聚氰胺板/实木指接板/防火板/抗倍特板/实芯理化板/实木/布艺/金属/木制/竹类/藤制/铝合金/玻璃/不锈钢/人造石/大理石/石英石品项含沙发/桌椅/钢塑课桌椅/课桌椅/床/软体床/办公桌/会议桌/学习桌/诊疗桌/办公椅/陪护椅/诊疗床/屏风工位/鞋柜/药品柜/医疗柜/储蓄柜/密集架/书架/期刊架/图书架/护士台/演讲台/导诊台/餐台/文件柜/书柜/茶水柜/茶几/吧台/密集架/货架/高低床/讲台/主席台/厨柜/洁柜/黑板/书包柜/床垫）的生产和销售所涉及的诚信管理活动。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