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重庆鑫邦电炉有限公司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2024-04-07 8:30:00上午至2024-04-07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