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承德国佑鸿路绿色建筑科技有限公司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鲍阳阳【EC：2024-N1QMS-1352727】</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