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山西中农化生物技术股份有限公司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8:30:00上午至2024-04-07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平陆县圣人涧镇寨头村（新湖工业园区东200米处）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山西省运城市平陆县圣人涧镇寨头村（河南坡村东南640米）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