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8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慧酷科技（西安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1MAC23XFR3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慧酷科技（西安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高新区唐延南路逸翠商务公馆1栋1单元9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高新区唐延南路逸翠商务公馆1栋1单元901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软件开发，信息技术咨询服务，系统运维服务，信息系统集成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慧酷科技（西安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高新区唐延南路逸翠商务公馆1栋1单元9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高新区唐延南路逸翠商务公馆1栋1单元9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软件开发，信息技术咨询服务，系统运维服务，信息系统集成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